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575E" w14:textId="7702F58C" w:rsidR="00076565" w:rsidRPr="00267822" w:rsidRDefault="00076565" w:rsidP="00076565">
      <w:pPr>
        <w:rPr>
          <w:b/>
          <w:sz w:val="28"/>
        </w:rPr>
      </w:pPr>
      <w:r>
        <w:rPr>
          <w:b/>
          <w:sz w:val="28"/>
        </w:rPr>
        <w:t>I-SWIS Checklist Instructions</w:t>
      </w:r>
    </w:p>
    <w:p w14:paraId="1024CBE3" w14:textId="65E1EC49" w:rsidR="00076565" w:rsidRPr="0024353C" w:rsidRDefault="00076565" w:rsidP="00076565">
      <w:pPr>
        <w:rPr>
          <w:iCs/>
          <w:sz w:val="28"/>
        </w:rPr>
      </w:pPr>
      <w:r w:rsidRPr="0024353C">
        <w:rPr>
          <w:iCs/>
          <w:sz w:val="28"/>
        </w:rPr>
        <w:t xml:space="preserve">The </w:t>
      </w:r>
      <w:r w:rsidR="005905E3" w:rsidRPr="0024353C">
        <w:rPr>
          <w:iCs/>
          <w:sz w:val="28"/>
        </w:rPr>
        <w:t>three sections</w:t>
      </w:r>
      <w:r w:rsidRPr="0024353C">
        <w:rPr>
          <w:iCs/>
          <w:sz w:val="28"/>
        </w:rPr>
        <w:t xml:space="preserve"> of this template are intended to help I-SWIS Coordinators to gather information about the student receiving supports, the team that supports that student, and the electronic files that the team would like to store in I-SWIS for easy reference. </w:t>
      </w:r>
    </w:p>
    <w:p w14:paraId="3974266D" w14:textId="2BD9FE31" w:rsidR="00076565" w:rsidRPr="003B0276" w:rsidRDefault="00454F03" w:rsidP="00076565">
      <w:pPr>
        <w:rPr>
          <w:i/>
          <w:sz w:val="28"/>
        </w:rPr>
      </w:pPr>
      <w:r>
        <w:rPr>
          <w:i/>
          <w:sz w:val="28"/>
        </w:rPr>
        <w:t xml:space="preserve">Student, Team, Documents </w:t>
      </w:r>
      <w:r w:rsidR="00076565" w:rsidRPr="003B0276">
        <w:rPr>
          <w:i/>
          <w:sz w:val="28"/>
        </w:rPr>
        <w:t xml:space="preserve">Steps: </w:t>
      </w:r>
    </w:p>
    <w:p w14:paraId="7B4F84F7" w14:textId="77777777" w:rsidR="00DE2A20" w:rsidRPr="0024353C" w:rsidRDefault="00DE2A20" w:rsidP="00DE2A20">
      <w:pPr>
        <w:pStyle w:val="ListParagraph"/>
        <w:numPr>
          <w:ilvl w:val="0"/>
          <w:numId w:val="7"/>
        </w:numPr>
        <w:rPr>
          <w:iCs/>
          <w:sz w:val="28"/>
        </w:rPr>
      </w:pPr>
      <w:r w:rsidRPr="0024353C">
        <w:rPr>
          <w:iCs/>
          <w:sz w:val="28"/>
        </w:rPr>
        <w:t>Only trained I-SWIS Coordinators have access to set up I-SWIS case files and measures</w:t>
      </w:r>
    </w:p>
    <w:p w14:paraId="767F0DC7" w14:textId="4C6B100B" w:rsidR="00076565" w:rsidRPr="0024353C" w:rsidRDefault="00076565" w:rsidP="00076565">
      <w:pPr>
        <w:pStyle w:val="ListParagraph"/>
        <w:numPr>
          <w:ilvl w:val="0"/>
          <w:numId w:val="7"/>
        </w:numPr>
        <w:rPr>
          <w:iCs/>
          <w:sz w:val="22"/>
          <w:szCs w:val="20"/>
        </w:rPr>
      </w:pPr>
      <w:r w:rsidRPr="0024353C">
        <w:rPr>
          <w:iCs/>
          <w:sz w:val="28"/>
        </w:rPr>
        <w:t xml:space="preserve">Gather all </w:t>
      </w:r>
      <w:r w:rsidRPr="0024353C">
        <w:rPr>
          <w:b/>
          <w:bCs/>
          <w:iCs/>
          <w:sz w:val="28"/>
        </w:rPr>
        <w:t>Student Information</w:t>
      </w:r>
      <w:r w:rsidRPr="0024353C">
        <w:rPr>
          <w:iCs/>
          <w:sz w:val="28"/>
        </w:rPr>
        <w:t xml:space="preserve"> </w:t>
      </w:r>
      <w:r w:rsidR="00905EFD" w:rsidRPr="0024353C">
        <w:rPr>
          <w:iCs/>
          <w:sz w:val="28"/>
        </w:rPr>
        <w:t>needed to</w:t>
      </w:r>
      <w:r w:rsidRPr="0024353C">
        <w:rPr>
          <w:iCs/>
          <w:sz w:val="28"/>
        </w:rPr>
        <w:t xml:space="preserve"> (a) add or update the student record in Person Management and (b) create a new student case file in I-SWIS</w:t>
      </w:r>
      <w:r w:rsidRPr="0024353C">
        <w:rPr>
          <w:iCs/>
          <w:sz w:val="28"/>
        </w:rPr>
        <w:br/>
      </w:r>
      <w:r w:rsidRPr="0024353C">
        <w:rPr>
          <w:iCs/>
          <w:color w:val="7F7F7F" w:themeColor="text1" w:themeTint="80"/>
          <w:sz w:val="22"/>
          <w:szCs w:val="20"/>
        </w:rPr>
        <w:t>*Note: If the student’s record in Person Management is already updated, simply identify the student’s name, district ID, and case file start date</w:t>
      </w:r>
      <w:r w:rsidR="00F55922" w:rsidRPr="0024353C">
        <w:rPr>
          <w:iCs/>
          <w:color w:val="7F7F7F" w:themeColor="text1" w:themeTint="80"/>
          <w:sz w:val="22"/>
          <w:szCs w:val="20"/>
        </w:rPr>
        <w:t>… other fields on the I-SWIS Checklist can be skipped</w:t>
      </w:r>
    </w:p>
    <w:p w14:paraId="369C91DC" w14:textId="60AC2BB5" w:rsidR="00076565" w:rsidRPr="0024353C" w:rsidRDefault="006B551E" w:rsidP="00076565">
      <w:pPr>
        <w:pStyle w:val="ListParagraph"/>
        <w:numPr>
          <w:ilvl w:val="0"/>
          <w:numId w:val="7"/>
        </w:numPr>
        <w:rPr>
          <w:iCs/>
          <w:sz w:val="28"/>
        </w:rPr>
      </w:pPr>
      <w:r w:rsidRPr="0024353C">
        <w:rPr>
          <w:iCs/>
          <w:sz w:val="28"/>
        </w:rPr>
        <w:t xml:space="preserve">Gather all </w:t>
      </w:r>
      <w:r w:rsidRPr="0024353C">
        <w:rPr>
          <w:b/>
          <w:bCs/>
          <w:iCs/>
          <w:sz w:val="28"/>
        </w:rPr>
        <w:t xml:space="preserve">Team Member Information </w:t>
      </w:r>
      <w:r w:rsidR="00905EFD" w:rsidRPr="0024353C">
        <w:rPr>
          <w:iCs/>
          <w:sz w:val="28"/>
        </w:rPr>
        <w:t>needed to</w:t>
      </w:r>
      <w:r w:rsidRPr="0024353C">
        <w:rPr>
          <w:iCs/>
          <w:sz w:val="28"/>
        </w:rPr>
        <w:t xml:space="preserve"> (</w:t>
      </w:r>
      <w:r w:rsidR="00905EFD" w:rsidRPr="0024353C">
        <w:rPr>
          <w:iCs/>
          <w:sz w:val="28"/>
        </w:rPr>
        <w:t xml:space="preserve">a) </w:t>
      </w:r>
      <w:r w:rsidRPr="0024353C">
        <w:rPr>
          <w:iCs/>
          <w:sz w:val="28"/>
        </w:rPr>
        <w:t xml:space="preserve">add or update the </w:t>
      </w:r>
      <w:r w:rsidR="00905EFD" w:rsidRPr="0024353C">
        <w:rPr>
          <w:iCs/>
          <w:sz w:val="28"/>
        </w:rPr>
        <w:t>records in Person Management and (b) add each person to the student case file in I-SWIS</w:t>
      </w:r>
    </w:p>
    <w:p w14:paraId="57C5A2F5" w14:textId="52B5C454" w:rsidR="00905EFD" w:rsidRPr="0024353C" w:rsidRDefault="00905EFD" w:rsidP="00076565">
      <w:pPr>
        <w:pStyle w:val="ListParagraph"/>
        <w:numPr>
          <w:ilvl w:val="0"/>
          <w:numId w:val="7"/>
        </w:numPr>
        <w:rPr>
          <w:iCs/>
          <w:sz w:val="28"/>
        </w:rPr>
      </w:pPr>
      <w:r w:rsidRPr="0024353C">
        <w:rPr>
          <w:iCs/>
          <w:sz w:val="28"/>
        </w:rPr>
        <w:t xml:space="preserve">Gather all </w:t>
      </w:r>
      <w:r w:rsidRPr="0024353C">
        <w:rPr>
          <w:b/>
          <w:bCs/>
          <w:iCs/>
          <w:sz w:val="28"/>
        </w:rPr>
        <w:t>Case File Documentation</w:t>
      </w:r>
      <w:r w:rsidRPr="0024353C">
        <w:rPr>
          <w:iCs/>
          <w:sz w:val="28"/>
        </w:rPr>
        <w:t xml:space="preserve"> needed to (a) determine which electronic files are regularly reviewed or updated, (b) add or update (add version) the electronic files to the student case file in I-SWIS, and (c) organize the files by type and name for easy identification</w:t>
      </w:r>
    </w:p>
    <w:p w14:paraId="4B248375" w14:textId="77777777" w:rsidR="00AF42BA" w:rsidRPr="0024353C" w:rsidRDefault="00AF42BA" w:rsidP="00076565">
      <w:pPr>
        <w:rPr>
          <w:iCs/>
          <w:sz w:val="28"/>
        </w:rPr>
      </w:pPr>
    </w:p>
    <w:p w14:paraId="1F9B6021" w14:textId="3DC01ECC" w:rsidR="00076565" w:rsidRPr="0024353C" w:rsidRDefault="00076565" w:rsidP="00076565">
      <w:pPr>
        <w:rPr>
          <w:iCs/>
          <w:sz w:val="28"/>
        </w:rPr>
      </w:pPr>
      <w:r w:rsidRPr="0024353C">
        <w:rPr>
          <w:iCs/>
          <w:sz w:val="28"/>
        </w:rPr>
        <w:t xml:space="preserve">The remaining </w:t>
      </w:r>
      <w:r w:rsidR="005905E3" w:rsidRPr="0024353C">
        <w:rPr>
          <w:iCs/>
          <w:sz w:val="28"/>
        </w:rPr>
        <w:t>sections</w:t>
      </w:r>
      <w:r w:rsidR="008F7E8D" w:rsidRPr="0024353C">
        <w:rPr>
          <w:iCs/>
          <w:sz w:val="28"/>
        </w:rPr>
        <w:t xml:space="preserve"> of this template</w:t>
      </w:r>
      <w:r w:rsidRPr="0024353C">
        <w:rPr>
          <w:iCs/>
          <w:sz w:val="28"/>
        </w:rPr>
        <w:t xml:space="preserve"> are intended to support the planning of fidelity and outcome measures. </w:t>
      </w:r>
      <w:r w:rsidRPr="0024353C">
        <w:rPr>
          <w:b/>
          <w:bCs/>
          <w:iCs/>
          <w:sz w:val="28"/>
        </w:rPr>
        <w:t>Measures</w:t>
      </w:r>
      <w:r w:rsidRPr="0024353C">
        <w:rPr>
          <w:iCs/>
          <w:sz w:val="28"/>
        </w:rPr>
        <w:t xml:space="preserve"> in I-SWIS are made up of a name, description, </w:t>
      </w:r>
      <w:r w:rsidR="00B52EC8" w:rsidRPr="0024353C">
        <w:rPr>
          <w:iCs/>
          <w:sz w:val="28"/>
        </w:rPr>
        <w:t xml:space="preserve">start date, </w:t>
      </w:r>
      <w:r w:rsidRPr="0024353C">
        <w:rPr>
          <w:iCs/>
          <w:sz w:val="28"/>
        </w:rPr>
        <w:t xml:space="preserve">metric, segment(s), data collection schedule(s), and goal(s). While all decisions about a measure are important, the structure of the measure depends heavily on the </w:t>
      </w:r>
      <w:r w:rsidRPr="0024353C">
        <w:rPr>
          <w:b/>
          <w:bCs/>
          <w:iCs/>
          <w:sz w:val="28"/>
        </w:rPr>
        <w:t>metric type</w:t>
      </w:r>
      <w:r w:rsidRPr="0024353C">
        <w:rPr>
          <w:iCs/>
          <w:sz w:val="28"/>
        </w:rPr>
        <w:t xml:space="preserve"> selected. </w:t>
      </w:r>
    </w:p>
    <w:p w14:paraId="26C3A78F" w14:textId="3C3DA279" w:rsidR="00076565" w:rsidRPr="003B0276" w:rsidRDefault="00454F03" w:rsidP="00076565">
      <w:pPr>
        <w:rPr>
          <w:i/>
          <w:sz w:val="28"/>
        </w:rPr>
      </w:pPr>
      <w:r>
        <w:rPr>
          <w:i/>
          <w:sz w:val="28"/>
        </w:rPr>
        <w:t xml:space="preserve">Measure </w:t>
      </w:r>
      <w:r w:rsidR="00076565" w:rsidRPr="003B0276">
        <w:rPr>
          <w:i/>
          <w:sz w:val="28"/>
        </w:rPr>
        <w:t xml:space="preserve">Steps: </w:t>
      </w:r>
    </w:p>
    <w:p w14:paraId="04D06690" w14:textId="77777777" w:rsidR="00076565" w:rsidRPr="0024353C" w:rsidRDefault="00076565" w:rsidP="00076565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>Read the brief description about measure types (fidelity, outcome)</w:t>
      </w:r>
    </w:p>
    <w:p w14:paraId="49FB5B2F" w14:textId="77777777" w:rsidR="00076565" w:rsidRPr="0024353C" w:rsidRDefault="00076565" w:rsidP="00076565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>Choose metric type: scale, percent, calculated percent, rate, or points/count/duration</w:t>
      </w:r>
    </w:p>
    <w:p w14:paraId="4AE5EEBE" w14:textId="0F3A6C47" w:rsidR="00076565" w:rsidRPr="0024353C" w:rsidRDefault="00076565" w:rsidP="00076565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 xml:space="preserve">Locate the </w:t>
      </w:r>
      <w:r w:rsidR="007C7D18" w:rsidRPr="0024353C">
        <w:rPr>
          <w:iCs/>
          <w:sz w:val="28"/>
        </w:rPr>
        <w:t xml:space="preserve">measure </w:t>
      </w:r>
      <w:r w:rsidRPr="0024353C">
        <w:rPr>
          <w:iCs/>
          <w:sz w:val="28"/>
        </w:rPr>
        <w:t xml:space="preserve">worksheet that corresponds to </w:t>
      </w:r>
      <w:r w:rsidR="007C7D18" w:rsidRPr="0024353C">
        <w:rPr>
          <w:iCs/>
          <w:sz w:val="28"/>
        </w:rPr>
        <w:t>the</w:t>
      </w:r>
      <w:r w:rsidRPr="0024353C">
        <w:rPr>
          <w:iCs/>
          <w:sz w:val="28"/>
        </w:rPr>
        <w:t xml:space="preserve"> metric type </w:t>
      </w:r>
      <w:r w:rsidR="007C7D18" w:rsidRPr="0024353C">
        <w:rPr>
          <w:iCs/>
          <w:sz w:val="28"/>
        </w:rPr>
        <w:t>selected above</w:t>
      </w:r>
    </w:p>
    <w:p w14:paraId="7204D29A" w14:textId="4F58A88C" w:rsidR="00076565" w:rsidRPr="0024353C" w:rsidRDefault="00076565" w:rsidP="00076565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>Copy and paste the worksheet into the space(s) indicated</w:t>
      </w:r>
    </w:p>
    <w:p w14:paraId="3E104725" w14:textId="77777777" w:rsidR="00076565" w:rsidRPr="0024353C" w:rsidRDefault="00076565" w:rsidP="00076565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 xml:space="preserve">Use the worksheet as the prompt to make decisions about how the measure will be structured </w:t>
      </w:r>
    </w:p>
    <w:p w14:paraId="64198A46" w14:textId="6BD9FE19" w:rsidR="00076565" w:rsidRPr="0024353C" w:rsidRDefault="00076565" w:rsidP="00FF7C90">
      <w:pPr>
        <w:pStyle w:val="ListParagraph"/>
        <w:numPr>
          <w:ilvl w:val="0"/>
          <w:numId w:val="6"/>
        </w:numPr>
        <w:rPr>
          <w:iCs/>
          <w:sz w:val="28"/>
        </w:rPr>
      </w:pPr>
      <w:r w:rsidRPr="0024353C">
        <w:rPr>
          <w:iCs/>
          <w:sz w:val="28"/>
        </w:rPr>
        <w:t>For additional support with planning or setting up I-SWIS measures</w:t>
      </w:r>
      <w:r w:rsidR="00A56032" w:rsidRPr="0024353C">
        <w:rPr>
          <w:iCs/>
          <w:sz w:val="28"/>
        </w:rPr>
        <w:t xml:space="preserve"> (a) refer to the I-SWIS User’s manual or your Swift at I-SWIS training materials as needed, (b) search for videos and resources on the PBISApps.org website, or (c) </w:t>
      </w:r>
      <w:r w:rsidRPr="0024353C">
        <w:rPr>
          <w:iCs/>
          <w:sz w:val="28"/>
        </w:rPr>
        <w:t xml:space="preserve">contact your school’s I-SWIS facilitator </w:t>
      </w:r>
    </w:p>
    <w:p w14:paraId="7B6FECFB" w14:textId="6EA69176" w:rsidR="00076565" w:rsidRDefault="00076565" w:rsidP="00680676">
      <w:pPr>
        <w:jc w:val="center"/>
        <w:rPr>
          <w:b/>
          <w:sz w:val="32"/>
        </w:rPr>
      </w:pPr>
    </w:p>
    <w:p w14:paraId="0C09B008" w14:textId="77777777" w:rsidR="00FD267E" w:rsidRPr="00FD267E" w:rsidRDefault="00FD267E" w:rsidP="00FD267E">
      <w:pPr>
        <w:jc w:val="right"/>
        <w:rPr>
          <w:iCs/>
          <w:sz w:val="28"/>
        </w:rPr>
      </w:pPr>
      <w:r w:rsidRPr="00FD267E">
        <w:rPr>
          <w:iCs/>
          <w:sz w:val="28"/>
        </w:rPr>
        <w:t>Last revised January 2021</w:t>
      </w:r>
    </w:p>
    <w:p w14:paraId="5C0B4D45" w14:textId="2D2CF19B" w:rsidR="00E6322E" w:rsidRPr="00267822" w:rsidRDefault="00E6322E" w:rsidP="00E6322E">
      <w:pPr>
        <w:rPr>
          <w:b/>
          <w:sz w:val="28"/>
        </w:rPr>
      </w:pPr>
      <w:r w:rsidRPr="00267822">
        <w:rPr>
          <w:b/>
          <w:sz w:val="28"/>
        </w:rPr>
        <w:lastRenderedPageBreak/>
        <w:t>Student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313"/>
        <w:gridCol w:w="1038"/>
        <w:gridCol w:w="2596"/>
        <w:gridCol w:w="1662"/>
        <w:gridCol w:w="1867"/>
        <w:gridCol w:w="1867"/>
      </w:tblGrid>
      <w:tr w:rsidR="007426A1" w14:paraId="761C7FE7" w14:textId="77777777" w:rsidTr="007426A1">
        <w:trPr>
          <w:trHeight w:val="64"/>
        </w:trPr>
        <w:tc>
          <w:tcPr>
            <w:tcW w:w="816" w:type="pct"/>
            <w:gridSpan w:val="2"/>
            <w:shd w:val="clear" w:color="auto" w:fill="DEEAF6" w:themeFill="accent1" w:themeFillTint="33"/>
          </w:tcPr>
          <w:p w14:paraId="38A027A9" w14:textId="77777777" w:rsidR="00E6322E" w:rsidRPr="00E6322E" w:rsidRDefault="001415E4" w:rsidP="00E6322E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1684" w:type="pct"/>
            <w:gridSpan w:val="2"/>
            <w:vAlign w:val="center"/>
          </w:tcPr>
          <w:p w14:paraId="731E3ED4" w14:textId="77777777" w:rsidR="00E6322E" w:rsidRPr="00531827" w:rsidRDefault="00E6322E" w:rsidP="00F03EFB">
            <w:pPr>
              <w:rPr>
                <w:b/>
              </w:rPr>
            </w:pPr>
          </w:p>
        </w:tc>
        <w:tc>
          <w:tcPr>
            <w:tcW w:w="770" w:type="pct"/>
            <w:shd w:val="clear" w:color="auto" w:fill="DEEAF6" w:themeFill="accent1" w:themeFillTint="33"/>
          </w:tcPr>
          <w:p w14:paraId="6A5D534F" w14:textId="77777777" w:rsidR="00E6322E" w:rsidRPr="00E6322E" w:rsidRDefault="001415E4" w:rsidP="00E6322E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1730" w:type="pct"/>
            <w:gridSpan w:val="2"/>
            <w:vAlign w:val="center"/>
          </w:tcPr>
          <w:p w14:paraId="1951E720" w14:textId="77777777" w:rsidR="00E6322E" w:rsidRPr="00531827" w:rsidRDefault="00E6322E" w:rsidP="00F03EFB">
            <w:pPr>
              <w:rPr>
                <w:b/>
              </w:rPr>
            </w:pPr>
          </w:p>
        </w:tc>
      </w:tr>
      <w:tr w:rsidR="00826887" w14:paraId="1187C91B" w14:textId="77777777" w:rsidTr="007426A1">
        <w:trPr>
          <w:trHeight w:val="80"/>
        </w:trPr>
        <w:tc>
          <w:tcPr>
            <w:tcW w:w="1297" w:type="pct"/>
            <w:gridSpan w:val="3"/>
            <w:shd w:val="clear" w:color="auto" w:fill="DEEAF6" w:themeFill="accent1" w:themeFillTint="33"/>
          </w:tcPr>
          <w:p w14:paraId="3E63B37C" w14:textId="77777777" w:rsidR="00826887" w:rsidRPr="00826887" w:rsidRDefault="00826887" w:rsidP="008215A6">
            <w:pPr>
              <w:rPr>
                <w:b/>
              </w:rPr>
            </w:pPr>
            <w:r>
              <w:rPr>
                <w:b/>
              </w:rPr>
              <w:t xml:space="preserve">Case File Start Date: </w:t>
            </w:r>
          </w:p>
        </w:tc>
        <w:tc>
          <w:tcPr>
            <w:tcW w:w="1203" w:type="pct"/>
            <w:vAlign w:val="center"/>
          </w:tcPr>
          <w:p w14:paraId="11E96B8D" w14:textId="77777777" w:rsidR="00826887" w:rsidRPr="00531827" w:rsidRDefault="00826887" w:rsidP="008215A6">
            <w:pPr>
              <w:rPr>
                <w:b/>
              </w:rPr>
            </w:pPr>
          </w:p>
        </w:tc>
        <w:tc>
          <w:tcPr>
            <w:tcW w:w="770" w:type="pct"/>
            <w:shd w:val="clear" w:color="auto" w:fill="DEEAF6" w:themeFill="accent1" w:themeFillTint="33"/>
          </w:tcPr>
          <w:p w14:paraId="42CFA8FC" w14:textId="77777777" w:rsidR="00826887" w:rsidRPr="00120F31" w:rsidRDefault="00120F31" w:rsidP="00120F3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St</w:t>
            </w:r>
            <w:r w:rsidR="00826887" w:rsidRPr="00120F31">
              <w:rPr>
                <w:b/>
              </w:rPr>
              <w:t>atus</w:t>
            </w:r>
          </w:p>
        </w:tc>
        <w:tc>
          <w:tcPr>
            <w:tcW w:w="865" w:type="pct"/>
            <w:vAlign w:val="center"/>
          </w:tcPr>
          <w:p w14:paraId="33929E32" w14:textId="77777777" w:rsidR="00826887" w:rsidRPr="00120F31" w:rsidRDefault="003A2169" w:rsidP="00120F31">
            <w:pPr>
              <w:pStyle w:val="ListParagraph"/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</w:t>
            </w:r>
            <w:r w:rsidR="00826887" w:rsidRPr="003A2169">
              <w:rPr>
                <w:sz w:val="20"/>
                <w:szCs w:val="20"/>
              </w:rPr>
              <w:t>No</w:t>
            </w:r>
          </w:p>
        </w:tc>
        <w:tc>
          <w:tcPr>
            <w:tcW w:w="865" w:type="pct"/>
            <w:vAlign w:val="center"/>
          </w:tcPr>
          <w:p w14:paraId="1ACBA50E" w14:textId="77777777" w:rsidR="00826887" w:rsidRDefault="00826887" w:rsidP="000E7582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826887" w14:paraId="72652317" w14:textId="77777777" w:rsidTr="007426A1">
        <w:trPr>
          <w:trHeight w:val="179"/>
        </w:trPr>
        <w:tc>
          <w:tcPr>
            <w:tcW w:w="816" w:type="pct"/>
            <w:gridSpan w:val="2"/>
            <w:shd w:val="clear" w:color="auto" w:fill="DEEAF6" w:themeFill="accent1" w:themeFillTint="33"/>
          </w:tcPr>
          <w:p w14:paraId="213ABB12" w14:textId="77777777" w:rsidR="00826887" w:rsidRPr="005A005C" w:rsidRDefault="00826887" w:rsidP="003A3140">
            <w:pPr>
              <w:rPr>
                <w:i/>
              </w:rPr>
            </w:pPr>
            <w:r>
              <w:rPr>
                <w:b/>
              </w:rPr>
              <w:t xml:space="preserve">District ID: </w:t>
            </w:r>
          </w:p>
        </w:tc>
        <w:tc>
          <w:tcPr>
            <w:tcW w:w="1684" w:type="pct"/>
            <w:gridSpan w:val="2"/>
            <w:vAlign w:val="center"/>
          </w:tcPr>
          <w:p w14:paraId="65276619" w14:textId="77777777" w:rsidR="00826887" w:rsidRPr="006F2D74" w:rsidRDefault="00826887" w:rsidP="0022662E">
            <w:pPr>
              <w:rPr>
                <w:b/>
              </w:rPr>
            </w:pPr>
          </w:p>
        </w:tc>
        <w:tc>
          <w:tcPr>
            <w:tcW w:w="770" w:type="pct"/>
            <w:shd w:val="clear" w:color="auto" w:fill="DEEAF6" w:themeFill="accent1" w:themeFillTint="33"/>
          </w:tcPr>
          <w:p w14:paraId="3384AEA4" w14:textId="77777777" w:rsidR="00826887" w:rsidRDefault="00826887" w:rsidP="0022662E">
            <w:pPr>
              <w:rPr>
                <w:b/>
              </w:rPr>
            </w:pPr>
            <w:r>
              <w:rPr>
                <w:b/>
              </w:rPr>
              <w:t>IEP Status</w:t>
            </w:r>
          </w:p>
        </w:tc>
        <w:tc>
          <w:tcPr>
            <w:tcW w:w="865" w:type="pct"/>
            <w:vAlign w:val="center"/>
          </w:tcPr>
          <w:p w14:paraId="042C9017" w14:textId="77777777" w:rsidR="00826887" w:rsidRPr="003A2169" w:rsidRDefault="003A2169" w:rsidP="00120F31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 </w:t>
            </w:r>
            <w:r w:rsidR="00826887" w:rsidRPr="003A2169">
              <w:rPr>
                <w:sz w:val="20"/>
                <w:szCs w:val="20"/>
              </w:rPr>
              <w:t>No</w:t>
            </w:r>
          </w:p>
        </w:tc>
        <w:tc>
          <w:tcPr>
            <w:tcW w:w="865" w:type="pct"/>
            <w:vAlign w:val="center"/>
          </w:tcPr>
          <w:p w14:paraId="3CA072E9" w14:textId="77777777" w:rsidR="00826887" w:rsidRDefault="00826887" w:rsidP="000E7582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22662E" w14:paraId="10A35F1C" w14:textId="77777777" w:rsidTr="007426A1">
        <w:trPr>
          <w:trHeight w:val="1007"/>
        </w:trPr>
        <w:tc>
          <w:tcPr>
            <w:tcW w:w="671" w:type="pct"/>
            <w:shd w:val="clear" w:color="auto" w:fill="DEEAF6" w:themeFill="accent1" w:themeFillTint="33"/>
          </w:tcPr>
          <w:p w14:paraId="2D003061" w14:textId="77777777" w:rsidR="0022662E" w:rsidRPr="00E6322E" w:rsidRDefault="0022662E" w:rsidP="0022662E">
            <w:pPr>
              <w:rPr>
                <w:b/>
              </w:rPr>
            </w:pPr>
            <w:r w:rsidRPr="00E6322E">
              <w:rPr>
                <w:b/>
              </w:rPr>
              <w:t xml:space="preserve">Gender: </w:t>
            </w:r>
          </w:p>
        </w:tc>
        <w:tc>
          <w:tcPr>
            <w:tcW w:w="1829" w:type="pct"/>
            <w:gridSpan w:val="3"/>
            <w:vAlign w:val="center"/>
          </w:tcPr>
          <w:p w14:paraId="7B4CB900" w14:textId="77777777" w:rsidR="0022662E" w:rsidRPr="003A2169" w:rsidRDefault="003A2169" w:rsidP="003A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</w:t>
            </w:r>
            <w:r w:rsidR="0022662E" w:rsidRPr="003A2169">
              <w:rPr>
                <w:sz w:val="20"/>
                <w:szCs w:val="20"/>
              </w:rPr>
              <w:t>Male</w:t>
            </w:r>
          </w:p>
          <w:p w14:paraId="496224F1" w14:textId="77777777" w:rsidR="003A2169" w:rsidRDefault="003A2169" w:rsidP="003A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120F31" w:rsidRPr="003A2169">
              <w:rPr>
                <w:sz w:val="20"/>
                <w:szCs w:val="20"/>
              </w:rPr>
              <w:t xml:space="preserve">    </w:t>
            </w:r>
            <w:r w:rsidR="0022662E" w:rsidRPr="003A2169">
              <w:rPr>
                <w:sz w:val="20"/>
                <w:szCs w:val="20"/>
              </w:rPr>
              <w:t>Female</w:t>
            </w:r>
          </w:p>
          <w:p w14:paraId="553019C6" w14:textId="77777777" w:rsidR="0022662E" w:rsidRPr="003A2169" w:rsidRDefault="003A2169" w:rsidP="003A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</w:t>
            </w:r>
            <w:r w:rsidR="0022662E" w:rsidRPr="003A2169">
              <w:rPr>
                <w:sz w:val="20"/>
                <w:szCs w:val="20"/>
              </w:rPr>
              <w:t>Non-Binary/ Transgender/ Other</w:t>
            </w:r>
          </w:p>
        </w:tc>
        <w:tc>
          <w:tcPr>
            <w:tcW w:w="770" w:type="pct"/>
            <w:vMerge w:val="restart"/>
            <w:shd w:val="clear" w:color="auto" w:fill="DEEAF6" w:themeFill="accent1" w:themeFillTint="33"/>
          </w:tcPr>
          <w:p w14:paraId="3159B42C" w14:textId="77777777" w:rsidR="0022662E" w:rsidRPr="00E6322E" w:rsidRDefault="0022662E" w:rsidP="0022662E">
            <w:pPr>
              <w:rPr>
                <w:b/>
              </w:rPr>
            </w:pPr>
            <w:r>
              <w:rPr>
                <w:b/>
              </w:rPr>
              <w:t xml:space="preserve">Disability Category (if IEP yes) </w:t>
            </w:r>
          </w:p>
        </w:tc>
        <w:tc>
          <w:tcPr>
            <w:tcW w:w="1730" w:type="pct"/>
            <w:gridSpan w:val="2"/>
            <w:vMerge w:val="restart"/>
            <w:vAlign w:val="center"/>
          </w:tcPr>
          <w:p w14:paraId="5961BD65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Non-Categorical</w:t>
            </w:r>
          </w:p>
          <w:p w14:paraId="15ABBB7D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Autism</w:t>
            </w:r>
          </w:p>
          <w:p w14:paraId="78445E2F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Deaf-Blindness</w:t>
            </w:r>
          </w:p>
          <w:p w14:paraId="71DE1E9E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Deafness</w:t>
            </w:r>
          </w:p>
          <w:p w14:paraId="714982D0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Developmental Delay</w:t>
            </w:r>
          </w:p>
          <w:p w14:paraId="2C2C69AA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Emotional Disturbance</w:t>
            </w:r>
          </w:p>
          <w:p w14:paraId="3EDE5B3A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Hearing Impairment</w:t>
            </w:r>
          </w:p>
          <w:p w14:paraId="735E89F2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Intellectual Disability</w:t>
            </w:r>
          </w:p>
          <w:p w14:paraId="0CDF0CDE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Multiple Disabilities</w:t>
            </w:r>
          </w:p>
          <w:p w14:paraId="63FD4F2D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Orthopedic Impairment</w:t>
            </w:r>
          </w:p>
          <w:p w14:paraId="07D369D6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Other Health Impairment</w:t>
            </w:r>
          </w:p>
          <w:p w14:paraId="548FED37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Specific Learning Disability</w:t>
            </w:r>
          </w:p>
          <w:p w14:paraId="308C32D8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Speech or Language Impairment</w:t>
            </w:r>
          </w:p>
          <w:p w14:paraId="0D875679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To Be Obtained</w:t>
            </w:r>
          </w:p>
          <w:p w14:paraId="1C0D16CF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Traumatic Brain Injury</w:t>
            </w:r>
          </w:p>
          <w:p w14:paraId="3D30B52D" w14:textId="77777777" w:rsidR="0022662E" w:rsidRPr="00E6322E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Visual Impairment</w:t>
            </w:r>
          </w:p>
        </w:tc>
      </w:tr>
      <w:tr w:rsidR="00D86FD9" w14:paraId="174E4653" w14:textId="77777777" w:rsidTr="007426A1">
        <w:trPr>
          <w:trHeight w:val="980"/>
        </w:trPr>
        <w:tc>
          <w:tcPr>
            <w:tcW w:w="671" w:type="pct"/>
            <w:shd w:val="clear" w:color="auto" w:fill="DEEAF6" w:themeFill="accent1" w:themeFillTint="33"/>
          </w:tcPr>
          <w:p w14:paraId="66846DE4" w14:textId="77777777" w:rsidR="00D86FD9" w:rsidRDefault="00D86FD9" w:rsidP="007600B6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</w:p>
        </w:tc>
        <w:tc>
          <w:tcPr>
            <w:tcW w:w="1829" w:type="pct"/>
            <w:gridSpan w:val="3"/>
            <w:vAlign w:val="center"/>
          </w:tcPr>
          <w:p w14:paraId="0178B0EE" w14:textId="77777777" w:rsidR="00D86FD9" w:rsidRPr="003A2169" w:rsidRDefault="003A2169" w:rsidP="0012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</w:t>
            </w:r>
            <w:r w:rsidR="00D86FD9" w:rsidRPr="003A2169">
              <w:rPr>
                <w:sz w:val="20"/>
                <w:szCs w:val="20"/>
              </w:rPr>
              <w:t>Not Hispanic/Latino</w:t>
            </w:r>
          </w:p>
          <w:p w14:paraId="0E28398F" w14:textId="77777777" w:rsidR="00D86FD9" w:rsidRDefault="00D86FD9" w:rsidP="00F03EFB">
            <w:pPr>
              <w:pStyle w:val="ListParagraph"/>
              <w:numPr>
                <w:ilvl w:val="0"/>
                <w:numId w:val="2"/>
              </w:numPr>
            </w:pPr>
            <w:r w:rsidRPr="002726E9">
              <w:rPr>
                <w:sz w:val="20"/>
                <w:szCs w:val="20"/>
              </w:rPr>
              <w:t>Hispanic/Latino</w:t>
            </w:r>
          </w:p>
        </w:tc>
        <w:tc>
          <w:tcPr>
            <w:tcW w:w="770" w:type="pct"/>
            <w:vMerge/>
            <w:shd w:val="clear" w:color="auto" w:fill="DEEAF6" w:themeFill="accent1" w:themeFillTint="33"/>
          </w:tcPr>
          <w:p w14:paraId="3834E50A" w14:textId="77777777" w:rsidR="00D86FD9" w:rsidRDefault="00D86FD9" w:rsidP="007600B6">
            <w:pPr>
              <w:rPr>
                <w:b/>
              </w:rPr>
            </w:pPr>
          </w:p>
        </w:tc>
        <w:tc>
          <w:tcPr>
            <w:tcW w:w="1730" w:type="pct"/>
            <w:gridSpan w:val="2"/>
            <w:vMerge/>
          </w:tcPr>
          <w:p w14:paraId="6043778D" w14:textId="77777777" w:rsidR="00D86FD9" w:rsidRPr="00E6322E" w:rsidRDefault="00D86FD9" w:rsidP="002726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864F3" w14:paraId="226FA7EE" w14:textId="77777777" w:rsidTr="007426A1">
        <w:trPr>
          <w:trHeight w:val="1610"/>
        </w:trPr>
        <w:tc>
          <w:tcPr>
            <w:tcW w:w="671" w:type="pct"/>
            <w:shd w:val="clear" w:color="auto" w:fill="DEEAF6" w:themeFill="accent1" w:themeFillTint="33"/>
          </w:tcPr>
          <w:p w14:paraId="30EC996C" w14:textId="77777777" w:rsidR="00A864F3" w:rsidRDefault="00A864F3" w:rsidP="00A864F3">
            <w:pPr>
              <w:rPr>
                <w:b/>
              </w:rPr>
            </w:pPr>
            <w:r>
              <w:rPr>
                <w:b/>
              </w:rPr>
              <w:t xml:space="preserve">Race: </w:t>
            </w:r>
          </w:p>
        </w:tc>
        <w:tc>
          <w:tcPr>
            <w:tcW w:w="1829" w:type="pct"/>
            <w:gridSpan w:val="3"/>
            <w:vAlign w:val="center"/>
          </w:tcPr>
          <w:p w14:paraId="7FC691B5" w14:textId="77777777" w:rsidR="00A864F3" w:rsidRPr="003A2169" w:rsidRDefault="003A2169" w:rsidP="003A2169">
            <w:pPr>
              <w:rPr>
                <w:sz w:val="20"/>
                <w:szCs w:val="20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</w:t>
            </w:r>
            <w:r w:rsidR="00A864F3" w:rsidRPr="003A2169">
              <w:rPr>
                <w:sz w:val="20"/>
                <w:szCs w:val="20"/>
              </w:rPr>
              <w:t>American Indian/</w:t>
            </w:r>
            <w:r w:rsidR="00A2719F" w:rsidRPr="003A2169">
              <w:rPr>
                <w:sz w:val="20"/>
                <w:szCs w:val="20"/>
              </w:rPr>
              <w:t xml:space="preserve"> </w:t>
            </w:r>
            <w:r w:rsidR="00A864F3" w:rsidRPr="003A2169">
              <w:rPr>
                <w:sz w:val="20"/>
                <w:szCs w:val="20"/>
              </w:rPr>
              <w:t>Alaskan Native</w:t>
            </w:r>
          </w:p>
          <w:p w14:paraId="7FD0C5E9" w14:textId="77777777" w:rsidR="00A864F3" w:rsidRPr="003A2169" w:rsidRDefault="003A2169" w:rsidP="003A2169">
            <w:pPr>
              <w:rPr>
                <w:sz w:val="20"/>
                <w:szCs w:val="20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</w:t>
            </w:r>
            <w:r w:rsidR="00A864F3" w:rsidRPr="003A2169">
              <w:rPr>
                <w:sz w:val="20"/>
                <w:szCs w:val="20"/>
              </w:rPr>
              <w:t>Asian</w:t>
            </w:r>
          </w:p>
          <w:p w14:paraId="074570E9" w14:textId="77777777" w:rsidR="00A864F3" w:rsidRPr="003A2169" w:rsidRDefault="003A2169" w:rsidP="003A2169">
            <w:pPr>
              <w:rPr>
                <w:sz w:val="20"/>
                <w:szCs w:val="20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</w:t>
            </w:r>
            <w:r w:rsidR="00A864F3" w:rsidRPr="003A2169">
              <w:rPr>
                <w:sz w:val="20"/>
                <w:szCs w:val="20"/>
              </w:rPr>
              <w:t>Black</w:t>
            </w:r>
          </w:p>
          <w:p w14:paraId="0E095877" w14:textId="77777777" w:rsidR="00A864F3" w:rsidRPr="003A2169" w:rsidRDefault="003A2169" w:rsidP="003A2169">
            <w:pPr>
              <w:rPr>
                <w:sz w:val="20"/>
                <w:szCs w:val="20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</w:t>
            </w:r>
            <w:r w:rsidR="00A864F3" w:rsidRPr="003A2169">
              <w:rPr>
                <w:sz w:val="20"/>
                <w:szCs w:val="20"/>
              </w:rPr>
              <w:t>Pacific Islander/</w:t>
            </w:r>
            <w:r w:rsidR="00663BF5" w:rsidRPr="003A2169">
              <w:rPr>
                <w:sz w:val="20"/>
                <w:szCs w:val="20"/>
              </w:rPr>
              <w:t xml:space="preserve"> </w:t>
            </w:r>
            <w:r w:rsidR="00A864F3" w:rsidRPr="003A2169">
              <w:rPr>
                <w:sz w:val="20"/>
                <w:szCs w:val="20"/>
              </w:rPr>
              <w:t>Native Hawaiian</w:t>
            </w:r>
          </w:p>
          <w:p w14:paraId="17937B17" w14:textId="77777777" w:rsidR="00A864F3" w:rsidRPr="003A2169" w:rsidRDefault="003A2169" w:rsidP="00120F31">
            <w:pPr>
              <w:rPr>
                <w:sz w:val="20"/>
                <w:szCs w:val="20"/>
              </w:rPr>
            </w:pPr>
            <w:r w:rsidRPr="003A2169">
              <w:rPr>
                <w:sz w:val="20"/>
                <w:szCs w:val="20"/>
              </w:rPr>
              <w:sym w:font="Wingdings" w:char="F0A8"/>
            </w:r>
            <w:r w:rsidRPr="003A2169">
              <w:rPr>
                <w:sz w:val="20"/>
                <w:szCs w:val="20"/>
              </w:rPr>
              <w:t xml:space="preserve">    </w:t>
            </w:r>
            <w:r w:rsidR="00A864F3" w:rsidRPr="003A2169">
              <w:rPr>
                <w:sz w:val="20"/>
                <w:szCs w:val="20"/>
              </w:rPr>
              <w:t>White</w:t>
            </w:r>
          </w:p>
        </w:tc>
        <w:tc>
          <w:tcPr>
            <w:tcW w:w="770" w:type="pct"/>
            <w:vMerge/>
            <w:shd w:val="clear" w:color="auto" w:fill="DEEAF6" w:themeFill="accent1" w:themeFillTint="33"/>
          </w:tcPr>
          <w:p w14:paraId="0FE5DB21" w14:textId="77777777" w:rsidR="00A864F3" w:rsidRPr="003A2169" w:rsidRDefault="00A864F3" w:rsidP="00A864F3"/>
        </w:tc>
        <w:tc>
          <w:tcPr>
            <w:tcW w:w="1730" w:type="pct"/>
            <w:gridSpan w:val="2"/>
            <w:vMerge/>
          </w:tcPr>
          <w:p w14:paraId="00143631" w14:textId="77777777" w:rsidR="00A864F3" w:rsidRPr="003A2169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308A1CCC" w14:textId="77777777" w:rsidR="00E6322E" w:rsidRDefault="00E6322E" w:rsidP="00E6322E"/>
    <w:p w14:paraId="3D7F7C3A" w14:textId="77777777" w:rsidR="003B1842" w:rsidRPr="00267822" w:rsidRDefault="003B1842" w:rsidP="003B1842">
      <w:pPr>
        <w:rPr>
          <w:b/>
          <w:sz w:val="28"/>
        </w:rPr>
      </w:pPr>
      <w:r>
        <w:rPr>
          <w:b/>
          <w:sz w:val="28"/>
        </w:rPr>
        <w:t>Team Member</w:t>
      </w:r>
      <w:r w:rsidRPr="00267822">
        <w:rPr>
          <w:b/>
          <w:sz w:val="28"/>
        </w:rPr>
        <w:t xml:space="preserve">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039"/>
        <w:gridCol w:w="1454"/>
        <w:gridCol w:w="1454"/>
        <w:gridCol w:w="2149"/>
        <w:gridCol w:w="1914"/>
        <w:gridCol w:w="1435"/>
      </w:tblGrid>
      <w:tr w:rsidR="00705887" w:rsidRPr="00315A1F" w14:paraId="4DB53B0D" w14:textId="77777777" w:rsidTr="007426A1">
        <w:tc>
          <w:tcPr>
            <w:tcW w:w="623" w:type="pct"/>
            <w:shd w:val="clear" w:color="auto" w:fill="DEEAF6" w:themeFill="accent1" w:themeFillTint="33"/>
          </w:tcPr>
          <w:p w14:paraId="5ECD86CC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Type: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0DB93620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 xml:space="preserve">ID: 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14:paraId="155E2053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FN: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14:paraId="570ADA8E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LN:</w:t>
            </w:r>
          </w:p>
        </w:tc>
        <w:tc>
          <w:tcPr>
            <w:tcW w:w="996" w:type="pct"/>
            <w:shd w:val="clear" w:color="auto" w:fill="DEEAF6" w:themeFill="accent1" w:themeFillTint="33"/>
          </w:tcPr>
          <w:p w14:paraId="566F6196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Email: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09FF95D5" w14:textId="77777777" w:rsidR="006A7CF9" w:rsidRPr="00315A1F" w:rsidRDefault="006A7CF9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Pr="00315A1F">
              <w:rPr>
                <w:b/>
              </w:rPr>
              <w:t>Role:</w:t>
            </w:r>
          </w:p>
        </w:tc>
        <w:tc>
          <w:tcPr>
            <w:tcW w:w="665" w:type="pct"/>
            <w:shd w:val="clear" w:color="auto" w:fill="DEEAF6" w:themeFill="accent1" w:themeFillTint="33"/>
          </w:tcPr>
          <w:p w14:paraId="2D23B3CB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Access:</w:t>
            </w:r>
          </w:p>
        </w:tc>
      </w:tr>
      <w:tr w:rsidR="00D10D21" w:rsidRPr="00B63E55" w14:paraId="67B6501C" w14:textId="77777777" w:rsidTr="00D10D21">
        <w:trPr>
          <w:trHeight w:val="674"/>
        </w:trPr>
        <w:tc>
          <w:tcPr>
            <w:tcW w:w="623" w:type="pct"/>
            <w:vAlign w:val="center"/>
          </w:tcPr>
          <w:p w14:paraId="3CA7466D" w14:textId="77777777" w:rsidR="00D10D21" w:rsidRPr="00477E3A" w:rsidRDefault="00D10D21" w:rsidP="00477E3A">
            <w:pPr>
              <w:rPr>
                <w:b/>
                <w:sz w:val="20"/>
                <w:szCs w:val="20"/>
              </w:rPr>
            </w:pPr>
            <w:r w:rsidRPr="00477E3A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481" w:type="pct"/>
            <w:vAlign w:val="center"/>
          </w:tcPr>
          <w:p w14:paraId="7845A23B" w14:textId="77777777" w:rsidR="00D10D21" w:rsidRPr="00B63E55" w:rsidRDefault="00D10D21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226D9B16" w14:textId="77777777" w:rsidR="00D10D21" w:rsidRPr="00B63E55" w:rsidRDefault="00D10D21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61E352F6" w14:textId="77777777" w:rsidR="00D10D21" w:rsidRPr="00B63E55" w:rsidRDefault="00D10D21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68F29B81" w14:textId="77777777" w:rsidR="00D10D21" w:rsidRPr="00B63E55" w:rsidRDefault="00D10D21" w:rsidP="00586923">
            <w:pPr>
              <w:jc w:val="center"/>
            </w:pPr>
          </w:p>
        </w:tc>
        <w:tc>
          <w:tcPr>
            <w:tcW w:w="1552" w:type="pct"/>
            <w:gridSpan w:val="2"/>
            <w:vAlign w:val="center"/>
          </w:tcPr>
          <w:p w14:paraId="3E449288" w14:textId="77777777" w:rsidR="00D10D21" w:rsidRPr="00D10D21" w:rsidRDefault="00D10D21" w:rsidP="00477E3A">
            <w:pPr>
              <w:rPr>
                <w:b/>
                <w:sz w:val="28"/>
                <w:szCs w:val="20"/>
              </w:rPr>
            </w:pPr>
            <w:r w:rsidRPr="00D10D21">
              <w:rPr>
                <w:b/>
                <w:sz w:val="28"/>
                <w:szCs w:val="20"/>
              </w:rPr>
              <w:t>Coordinator</w:t>
            </w:r>
          </w:p>
        </w:tc>
      </w:tr>
      <w:tr w:rsidR="00705887" w:rsidRPr="00B63E55" w14:paraId="6BE5C193" w14:textId="77777777" w:rsidTr="00586923">
        <w:tc>
          <w:tcPr>
            <w:tcW w:w="623" w:type="pct"/>
            <w:vAlign w:val="center"/>
          </w:tcPr>
          <w:p w14:paraId="582C20CE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AF06D7">
              <w:rPr>
                <w:sz w:val="20"/>
                <w:szCs w:val="20"/>
              </w:rPr>
              <w:t>Staff</w:t>
            </w:r>
          </w:p>
          <w:p w14:paraId="2FF3687C" w14:textId="77777777" w:rsidR="00E011DA" w:rsidRPr="00E011DA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Student</w:t>
            </w:r>
          </w:p>
          <w:p w14:paraId="27FC3B3C" w14:textId="77777777" w:rsidR="006A7CF9" w:rsidRPr="00B63E55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12792CA4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4DB239C3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495ED1CB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55A33E6C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729EA1BA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4AAF5D5F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 Access</w:t>
            </w:r>
          </w:p>
          <w:p w14:paraId="449DE8A4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Read-Only</w:t>
            </w:r>
          </w:p>
          <w:p w14:paraId="78F2C154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Data Entry</w:t>
            </w:r>
          </w:p>
          <w:p w14:paraId="13EFA6FC" w14:textId="77777777" w:rsidR="006A7CF9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Full</w:t>
            </w:r>
          </w:p>
        </w:tc>
      </w:tr>
      <w:tr w:rsidR="00705887" w:rsidRPr="00B63E55" w14:paraId="27E6E078" w14:textId="77777777" w:rsidTr="00586923">
        <w:tc>
          <w:tcPr>
            <w:tcW w:w="623" w:type="pct"/>
            <w:vAlign w:val="center"/>
          </w:tcPr>
          <w:p w14:paraId="68400ECC" w14:textId="77777777" w:rsidR="00E011DA" w:rsidRPr="00B63E55" w:rsidRDefault="00D10D21" w:rsidP="00D10D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B63E55">
              <w:rPr>
                <w:sz w:val="20"/>
                <w:szCs w:val="20"/>
              </w:rPr>
              <w:t>Staff</w:t>
            </w:r>
          </w:p>
          <w:p w14:paraId="7C84A59C" w14:textId="77777777" w:rsidR="00E011DA" w:rsidRPr="00E011DA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Student</w:t>
            </w:r>
          </w:p>
          <w:p w14:paraId="07D25B65" w14:textId="77777777" w:rsidR="006A7CF9" w:rsidRPr="00B63E55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2C08DFC6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6B7D7D9A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48487282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1E5DBEEB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0D72011C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69A14A70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 Access</w:t>
            </w:r>
          </w:p>
          <w:p w14:paraId="6BB19E86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Read-Only</w:t>
            </w:r>
          </w:p>
          <w:p w14:paraId="181B73D7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Data Entry</w:t>
            </w:r>
          </w:p>
          <w:p w14:paraId="7037CE01" w14:textId="77777777" w:rsidR="006A7CF9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Full</w:t>
            </w:r>
          </w:p>
        </w:tc>
      </w:tr>
      <w:tr w:rsidR="00705887" w:rsidRPr="00B63E55" w14:paraId="5C2516B6" w14:textId="77777777" w:rsidTr="00586923">
        <w:tc>
          <w:tcPr>
            <w:tcW w:w="623" w:type="pct"/>
            <w:vAlign w:val="center"/>
          </w:tcPr>
          <w:p w14:paraId="5F3E28D8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Staff</w:t>
            </w:r>
          </w:p>
          <w:p w14:paraId="6EB1CAB8" w14:textId="77777777" w:rsidR="00E011DA" w:rsidRPr="00E011DA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Student</w:t>
            </w:r>
          </w:p>
          <w:p w14:paraId="35BAF665" w14:textId="77777777" w:rsidR="006A7CF9" w:rsidRPr="00B63E55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608B5CC7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5D732132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24CD7261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78A9A656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1F5F2CC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21467C2E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No Access</w:t>
            </w:r>
          </w:p>
          <w:p w14:paraId="2816C408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Read-Only</w:t>
            </w:r>
          </w:p>
          <w:p w14:paraId="0C6B4026" w14:textId="77777777" w:rsidR="00E011DA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Data Entry</w:t>
            </w:r>
          </w:p>
          <w:p w14:paraId="0988B219" w14:textId="77777777" w:rsidR="006A7CF9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E011DA" w:rsidRPr="00D10D21">
              <w:rPr>
                <w:sz w:val="20"/>
                <w:szCs w:val="20"/>
              </w:rPr>
              <w:t>Full</w:t>
            </w:r>
          </w:p>
        </w:tc>
      </w:tr>
      <w:tr w:rsidR="00D31DF7" w:rsidRPr="00B63E55" w14:paraId="724BCAF7" w14:textId="77777777" w:rsidTr="00586923">
        <w:tc>
          <w:tcPr>
            <w:tcW w:w="623" w:type="pct"/>
            <w:vAlign w:val="center"/>
          </w:tcPr>
          <w:p w14:paraId="15E535B6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Staff</w:t>
            </w:r>
          </w:p>
          <w:p w14:paraId="154A48AF" w14:textId="77777777" w:rsidR="00D31DF7" w:rsidRPr="00E011DA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Student</w:t>
            </w:r>
          </w:p>
          <w:p w14:paraId="5DD31293" w14:textId="77777777" w:rsidR="00D31DF7" w:rsidRPr="00B63E55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057C89AB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15BA06B1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1C9F762A" w14:textId="77777777" w:rsidR="00D31DF7" w:rsidRPr="00B63E55" w:rsidRDefault="00D31DF7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2C84F623" w14:textId="77777777" w:rsidR="00D31DF7" w:rsidRPr="00B63E55" w:rsidRDefault="00D31DF7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03E35E22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449EE16B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No Access</w:t>
            </w:r>
          </w:p>
          <w:p w14:paraId="1E3AA003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Read-Only</w:t>
            </w:r>
          </w:p>
          <w:p w14:paraId="4A195A45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Data Entry</w:t>
            </w:r>
          </w:p>
          <w:p w14:paraId="49A8F856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Full</w:t>
            </w:r>
          </w:p>
        </w:tc>
      </w:tr>
      <w:tr w:rsidR="00D31DF7" w:rsidRPr="00B63E55" w14:paraId="1D84EA78" w14:textId="77777777" w:rsidTr="00586923">
        <w:tc>
          <w:tcPr>
            <w:tcW w:w="623" w:type="pct"/>
            <w:vAlign w:val="center"/>
          </w:tcPr>
          <w:p w14:paraId="60B649C2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Staff</w:t>
            </w:r>
          </w:p>
          <w:p w14:paraId="4C388432" w14:textId="77777777" w:rsidR="00D31DF7" w:rsidRPr="00E011DA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Student</w:t>
            </w:r>
          </w:p>
          <w:p w14:paraId="2F346182" w14:textId="77777777" w:rsidR="00D31DF7" w:rsidRPr="00B63E55" w:rsidRDefault="00D10D21" w:rsidP="00D10D21"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078D8EEC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5CB0AD47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00F469D1" w14:textId="77777777" w:rsidR="00D31DF7" w:rsidRPr="00B63E55" w:rsidRDefault="00D31DF7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3B8C356B" w14:textId="77777777" w:rsidR="00D31DF7" w:rsidRPr="00B63E55" w:rsidRDefault="00D31DF7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0CEA1015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0A77BC24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No Access</w:t>
            </w:r>
          </w:p>
          <w:p w14:paraId="2E7961A2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Read-Only</w:t>
            </w:r>
          </w:p>
          <w:p w14:paraId="01A3524E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Data Entry</w:t>
            </w:r>
          </w:p>
          <w:p w14:paraId="719934A1" w14:textId="77777777" w:rsidR="00D31DF7" w:rsidRPr="00D10D21" w:rsidRDefault="00D10D21" w:rsidP="00D1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D31DF7" w:rsidRPr="00D10D21">
              <w:rPr>
                <w:sz w:val="20"/>
                <w:szCs w:val="20"/>
              </w:rPr>
              <w:t>Full</w:t>
            </w:r>
          </w:p>
        </w:tc>
      </w:tr>
    </w:tbl>
    <w:p w14:paraId="0F23C4DB" w14:textId="77777777" w:rsidR="007426A1" w:rsidRDefault="007426A1" w:rsidP="00F33CC6">
      <w:pPr>
        <w:rPr>
          <w:b/>
          <w:sz w:val="28"/>
        </w:rPr>
      </w:pPr>
    </w:p>
    <w:p w14:paraId="6A43AF11" w14:textId="77777777" w:rsidR="007426A1" w:rsidRDefault="007426A1" w:rsidP="00F33CC6">
      <w:pPr>
        <w:rPr>
          <w:b/>
          <w:sz w:val="28"/>
        </w:rPr>
      </w:pPr>
    </w:p>
    <w:p w14:paraId="41A01124" w14:textId="77777777" w:rsidR="007426A1" w:rsidRDefault="007426A1" w:rsidP="00F33CC6">
      <w:pPr>
        <w:rPr>
          <w:b/>
          <w:sz w:val="28"/>
        </w:rPr>
      </w:pPr>
    </w:p>
    <w:p w14:paraId="52BC7267" w14:textId="77777777" w:rsidR="00346476" w:rsidRDefault="00346476">
      <w:pPr>
        <w:rPr>
          <w:b/>
          <w:sz w:val="28"/>
        </w:rPr>
      </w:pPr>
      <w:r>
        <w:rPr>
          <w:b/>
          <w:sz w:val="28"/>
        </w:rPr>
        <w:br w:type="page"/>
      </w:r>
    </w:p>
    <w:p w14:paraId="34BE767C" w14:textId="7F87462C" w:rsidR="00B86E29" w:rsidRPr="00F37F5B" w:rsidRDefault="00B86E29" w:rsidP="00F37F5B">
      <w:pPr>
        <w:rPr>
          <w:i/>
          <w:sz w:val="20"/>
        </w:rPr>
      </w:pPr>
      <w:r>
        <w:rPr>
          <w:b/>
          <w:sz w:val="28"/>
        </w:rPr>
        <w:lastRenderedPageBreak/>
        <w:t xml:space="preserve">Case File Documentation </w:t>
      </w:r>
      <w:r w:rsidR="00F37F5B">
        <w:rPr>
          <w:b/>
          <w:sz w:val="28"/>
        </w:rPr>
        <w:tab/>
      </w:r>
      <w:r w:rsidR="00F37F5B">
        <w:rPr>
          <w:b/>
          <w:sz w:val="28"/>
        </w:rPr>
        <w:tab/>
      </w:r>
      <w:r w:rsidR="00F37F5B">
        <w:rPr>
          <w:b/>
          <w:sz w:val="28"/>
        </w:rPr>
        <w:tab/>
      </w:r>
      <w:r w:rsidR="00D75667">
        <w:rPr>
          <w:b/>
          <w:sz w:val="28"/>
        </w:rPr>
        <w:t xml:space="preserve">    </w:t>
      </w:r>
      <w:r w:rsidR="00D75667">
        <w:rPr>
          <w:i/>
          <w:iCs/>
          <w:color w:val="000000"/>
          <w:sz w:val="20"/>
          <w:szCs w:val="20"/>
        </w:rPr>
        <w:t>The I-SWIS document Name does NOT need to match the file 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0C7A86" w:rsidRPr="00315A1F" w14:paraId="6EAC9594" w14:textId="77777777" w:rsidTr="000C7A86">
        <w:tc>
          <w:tcPr>
            <w:tcW w:w="665" w:type="pct"/>
            <w:shd w:val="clear" w:color="auto" w:fill="DEEAF6" w:themeFill="accent1" w:themeFillTint="33"/>
          </w:tcPr>
          <w:p w14:paraId="09D435D0" w14:textId="77777777" w:rsidR="00D17A86" w:rsidRPr="00D17A86" w:rsidRDefault="000C7A86" w:rsidP="006446D0">
            <w:r w:rsidRPr="00315A1F">
              <w:rPr>
                <w:b/>
              </w:rPr>
              <w:t>Type:</w:t>
            </w:r>
          </w:p>
        </w:tc>
        <w:tc>
          <w:tcPr>
            <w:tcW w:w="3111" w:type="pct"/>
            <w:shd w:val="clear" w:color="auto" w:fill="DEEAF6" w:themeFill="accent1" w:themeFillTint="33"/>
          </w:tcPr>
          <w:p w14:paraId="2D2119F8" w14:textId="583E6E74" w:rsidR="000C7A86" w:rsidRPr="00315A1F" w:rsidRDefault="00D75667" w:rsidP="006446D0">
            <w:pPr>
              <w:rPr>
                <w:b/>
              </w:rPr>
            </w:pPr>
            <w:r>
              <w:rPr>
                <w:b/>
              </w:rPr>
              <w:t>Name/Title</w:t>
            </w:r>
          </w:p>
        </w:tc>
        <w:tc>
          <w:tcPr>
            <w:tcW w:w="1224" w:type="pct"/>
            <w:shd w:val="clear" w:color="auto" w:fill="DEEAF6" w:themeFill="accent1" w:themeFillTint="33"/>
          </w:tcPr>
          <w:p w14:paraId="69EE1BC7" w14:textId="77777777" w:rsidR="000C7A86" w:rsidRPr="00315A1F" w:rsidRDefault="00C95E28" w:rsidP="006446D0">
            <w:pPr>
              <w:rPr>
                <w:b/>
              </w:rPr>
            </w:pPr>
            <w:r>
              <w:rPr>
                <w:b/>
              </w:rPr>
              <w:t>Notes</w:t>
            </w:r>
            <w:r w:rsidR="000C7A86">
              <w:rPr>
                <w:b/>
              </w:rPr>
              <w:t xml:space="preserve">: </w:t>
            </w:r>
          </w:p>
        </w:tc>
      </w:tr>
      <w:tr w:rsidR="00F52E21" w:rsidRPr="00B63E55" w14:paraId="1801C67A" w14:textId="77777777" w:rsidTr="00F52E21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6DF34B5E" w14:textId="77777777" w:rsidR="00F52E21" w:rsidRPr="00F52E21" w:rsidRDefault="00F52E21" w:rsidP="00A359C4">
            <w:pPr>
              <w:rPr>
                <w:b/>
              </w:rPr>
            </w:pPr>
            <w:r w:rsidRPr="00F52E21">
              <w:rPr>
                <w:b/>
              </w:rPr>
              <w:t xml:space="preserve"> Plan </w:t>
            </w:r>
          </w:p>
        </w:tc>
        <w:tc>
          <w:tcPr>
            <w:tcW w:w="3111" w:type="pct"/>
          </w:tcPr>
          <w:p w14:paraId="299F580D" w14:textId="77777777" w:rsidR="00F52E21" w:rsidRPr="00B63E55" w:rsidRDefault="00F52E21" w:rsidP="006446D0"/>
        </w:tc>
        <w:tc>
          <w:tcPr>
            <w:tcW w:w="1224" w:type="pct"/>
          </w:tcPr>
          <w:p w14:paraId="6101AAC9" w14:textId="77777777" w:rsidR="00F52E21" w:rsidRPr="00B63E55" w:rsidRDefault="00F52E21" w:rsidP="006446D0"/>
        </w:tc>
      </w:tr>
      <w:tr w:rsidR="00F52E21" w:rsidRPr="00B63E55" w14:paraId="58CEC693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727E78D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70EACCA9" w14:textId="77777777" w:rsidR="00F52E21" w:rsidRPr="00B63E55" w:rsidRDefault="00F52E21" w:rsidP="006446D0"/>
        </w:tc>
        <w:tc>
          <w:tcPr>
            <w:tcW w:w="1224" w:type="pct"/>
          </w:tcPr>
          <w:p w14:paraId="7ABA5153" w14:textId="77777777" w:rsidR="00F52E21" w:rsidRPr="00B63E55" w:rsidRDefault="00F52E21" w:rsidP="006446D0"/>
        </w:tc>
      </w:tr>
      <w:tr w:rsidR="00F52E21" w:rsidRPr="00B63E55" w14:paraId="61733304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0FA4E520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43F6A96F" w14:textId="77777777" w:rsidR="00F52E21" w:rsidRPr="00B63E55" w:rsidRDefault="00F52E21" w:rsidP="006446D0"/>
        </w:tc>
        <w:tc>
          <w:tcPr>
            <w:tcW w:w="1224" w:type="pct"/>
          </w:tcPr>
          <w:p w14:paraId="68CED2A0" w14:textId="77777777" w:rsidR="00F52E21" w:rsidRPr="00B63E55" w:rsidRDefault="00F52E21" w:rsidP="006446D0"/>
        </w:tc>
      </w:tr>
      <w:tr w:rsidR="00F52E21" w:rsidRPr="00B63E55" w14:paraId="294A8D0A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B791A10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0FE9AA16" w14:textId="77777777" w:rsidR="00F52E21" w:rsidRPr="00B63E55" w:rsidRDefault="00F52E21" w:rsidP="006446D0"/>
        </w:tc>
        <w:tc>
          <w:tcPr>
            <w:tcW w:w="1224" w:type="pct"/>
          </w:tcPr>
          <w:p w14:paraId="122ED268" w14:textId="77777777" w:rsidR="00F52E21" w:rsidRPr="00B63E55" w:rsidRDefault="00F52E21" w:rsidP="006446D0"/>
        </w:tc>
      </w:tr>
    </w:tbl>
    <w:p w14:paraId="2C118762" w14:textId="77777777" w:rsidR="00BB6EFF" w:rsidRPr="00167438" w:rsidRDefault="00BB6EFF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3B3F0FDF" w14:textId="77777777" w:rsidTr="006446D0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378390C5" w14:textId="77777777" w:rsidR="00876DF8" w:rsidRPr="00F52E21" w:rsidRDefault="00876DF8" w:rsidP="006446D0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111" w:type="pct"/>
          </w:tcPr>
          <w:p w14:paraId="4D55AB0F" w14:textId="77777777" w:rsidR="00876DF8" w:rsidRPr="00B63E55" w:rsidRDefault="00876DF8" w:rsidP="006446D0"/>
        </w:tc>
        <w:tc>
          <w:tcPr>
            <w:tcW w:w="1224" w:type="pct"/>
          </w:tcPr>
          <w:p w14:paraId="6A9041F4" w14:textId="77777777" w:rsidR="00876DF8" w:rsidRPr="00B63E55" w:rsidRDefault="00876DF8" w:rsidP="006446D0"/>
        </w:tc>
      </w:tr>
      <w:tr w:rsidR="00876DF8" w:rsidRPr="00B63E55" w14:paraId="760D0050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7D50BCDE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1D6A8F34" w14:textId="77777777" w:rsidR="00876DF8" w:rsidRPr="00B63E55" w:rsidRDefault="00876DF8" w:rsidP="006446D0"/>
        </w:tc>
        <w:tc>
          <w:tcPr>
            <w:tcW w:w="1224" w:type="pct"/>
          </w:tcPr>
          <w:p w14:paraId="1C048FCA" w14:textId="77777777" w:rsidR="00876DF8" w:rsidRPr="00B63E55" w:rsidRDefault="00876DF8" w:rsidP="006446D0"/>
        </w:tc>
      </w:tr>
      <w:tr w:rsidR="00876DF8" w:rsidRPr="00B63E55" w14:paraId="3D1556E1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6BD1E549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6E5614D5" w14:textId="77777777" w:rsidR="00876DF8" w:rsidRPr="00B63E55" w:rsidRDefault="00876DF8" w:rsidP="006446D0"/>
        </w:tc>
        <w:tc>
          <w:tcPr>
            <w:tcW w:w="1224" w:type="pct"/>
          </w:tcPr>
          <w:p w14:paraId="776A1E32" w14:textId="77777777" w:rsidR="00876DF8" w:rsidRPr="00B63E55" w:rsidRDefault="00876DF8" w:rsidP="006446D0"/>
        </w:tc>
      </w:tr>
      <w:tr w:rsidR="00876DF8" w:rsidRPr="00B63E55" w14:paraId="7F27B2F6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76B2D32C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455C2C3B" w14:textId="77777777" w:rsidR="00876DF8" w:rsidRPr="00B63E55" w:rsidRDefault="00876DF8" w:rsidP="006446D0"/>
        </w:tc>
        <w:tc>
          <w:tcPr>
            <w:tcW w:w="1224" w:type="pct"/>
          </w:tcPr>
          <w:p w14:paraId="7C19A6FA" w14:textId="77777777" w:rsidR="00876DF8" w:rsidRPr="00B63E55" w:rsidRDefault="00876DF8" w:rsidP="006446D0"/>
        </w:tc>
      </w:tr>
    </w:tbl>
    <w:p w14:paraId="3109882C" w14:textId="77777777" w:rsidR="00876DF8" w:rsidRPr="00167438" w:rsidRDefault="00876DF8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223AC60D" w14:textId="77777777" w:rsidTr="006446D0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55B9BCC0" w14:textId="77777777" w:rsidR="00876DF8" w:rsidRPr="00F52E21" w:rsidRDefault="00876DF8" w:rsidP="006446D0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3111" w:type="pct"/>
          </w:tcPr>
          <w:p w14:paraId="518AF780" w14:textId="77777777" w:rsidR="00876DF8" w:rsidRPr="00B63E55" w:rsidRDefault="00876DF8" w:rsidP="006446D0"/>
        </w:tc>
        <w:tc>
          <w:tcPr>
            <w:tcW w:w="1224" w:type="pct"/>
          </w:tcPr>
          <w:p w14:paraId="5B45DCF7" w14:textId="77777777" w:rsidR="00876DF8" w:rsidRPr="00B63E55" w:rsidRDefault="00876DF8" w:rsidP="006446D0"/>
        </w:tc>
      </w:tr>
      <w:tr w:rsidR="00876DF8" w:rsidRPr="00B63E55" w14:paraId="2D25128D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43CC9DCA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1BCE29A6" w14:textId="77777777" w:rsidR="00876DF8" w:rsidRPr="00B63E55" w:rsidRDefault="00876DF8" w:rsidP="006446D0"/>
        </w:tc>
        <w:tc>
          <w:tcPr>
            <w:tcW w:w="1224" w:type="pct"/>
          </w:tcPr>
          <w:p w14:paraId="4F2081EC" w14:textId="77777777" w:rsidR="00876DF8" w:rsidRPr="00B63E55" w:rsidRDefault="00876DF8" w:rsidP="006446D0"/>
        </w:tc>
      </w:tr>
      <w:tr w:rsidR="00876DF8" w:rsidRPr="00B63E55" w14:paraId="57CA9FC0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02458092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3F62103F" w14:textId="77777777" w:rsidR="00876DF8" w:rsidRPr="00B63E55" w:rsidRDefault="00876DF8" w:rsidP="006446D0"/>
        </w:tc>
        <w:tc>
          <w:tcPr>
            <w:tcW w:w="1224" w:type="pct"/>
          </w:tcPr>
          <w:p w14:paraId="30160500" w14:textId="77777777" w:rsidR="00876DF8" w:rsidRPr="00B63E55" w:rsidRDefault="00876DF8" w:rsidP="006446D0"/>
        </w:tc>
      </w:tr>
      <w:tr w:rsidR="00876DF8" w:rsidRPr="00B63E55" w14:paraId="70E9C69C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35F5EEC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4CC932DD" w14:textId="77777777" w:rsidR="00876DF8" w:rsidRPr="00B63E55" w:rsidRDefault="00876DF8" w:rsidP="006446D0"/>
        </w:tc>
        <w:tc>
          <w:tcPr>
            <w:tcW w:w="1224" w:type="pct"/>
          </w:tcPr>
          <w:p w14:paraId="5DB12BCA" w14:textId="77777777" w:rsidR="00876DF8" w:rsidRPr="00B63E55" w:rsidRDefault="00876DF8" w:rsidP="006446D0"/>
        </w:tc>
      </w:tr>
    </w:tbl>
    <w:p w14:paraId="537553E5" w14:textId="77777777" w:rsidR="00876DF8" w:rsidRPr="00167438" w:rsidRDefault="00876DF8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0486D1B4" w14:textId="77777777" w:rsidTr="006446D0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57205088" w14:textId="77777777" w:rsidR="00876DF8" w:rsidRPr="00F52E21" w:rsidRDefault="00876DF8" w:rsidP="006446D0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111" w:type="pct"/>
          </w:tcPr>
          <w:p w14:paraId="0DBE512B" w14:textId="77777777" w:rsidR="00876DF8" w:rsidRPr="00B63E55" w:rsidRDefault="00876DF8" w:rsidP="006446D0"/>
        </w:tc>
        <w:tc>
          <w:tcPr>
            <w:tcW w:w="1224" w:type="pct"/>
          </w:tcPr>
          <w:p w14:paraId="593C9757" w14:textId="77777777" w:rsidR="00876DF8" w:rsidRPr="00B63E55" w:rsidRDefault="00876DF8" w:rsidP="006446D0"/>
        </w:tc>
      </w:tr>
      <w:tr w:rsidR="00876DF8" w:rsidRPr="00B63E55" w14:paraId="67ADDD99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4327ABD9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63F88C48" w14:textId="77777777" w:rsidR="00876DF8" w:rsidRPr="00B63E55" w:rsidRDefault="00876DF8" w:rsidP="006446D0"/>
        </w:tc>
        <w:tc>
          <w:tcPr>
            <w:tcW w:w="1224" w:type="pct"/>
          </w:tcPr>
          <w:p w14:paraId="512A87F0" w14:textId="77777777" w:rsidR="00876DF8" w:rsidRPr="00B63E55" w:rsidRDefault="00876DF8" w:rsidP="006446D0"/>
        </w:tc>
      </w:tr>
      <w:tr w:rsidR="00876DF8" w:rsidRPr="00B63E55" w14:paraId="705D6C3C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41B2781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70C72912" w14:textId="77777777" w:rsidR="00876DF8" w:rsidRPr="00B63E55" w:rsidRDefault="00876DF8" w:rsidP="006446D0"/>
        </w:tc>
        <w:tc>
          <w:tcPr>
            <w:tcW w:w="1224" w:type="pct"/>
          </w:tcPr>
          <w:p w14:paraId="237F93FF" w14:textId="77777777" w:rsidR="00876DF8" w:rsidRPr="00B63E55" w:rsidRDefault="00876DF8" w:rsidP="006446D0"/>
        </w:tc>
      </w:tr>
      <w:tr w:rsidR="00876DF8" w:rsidRPr="00B63E55" w14:paraId="31B6BE1A" w14:textId="77777777" w:rsidTr="006446D0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4B0E2864" w14:textId="77777777" w:rsidR="00876DF8" w:rsidRPr="00F52E21" w:rsidRDefault="00876DF8" w:rsidP="006446D0">
            <w:pPr>
              <w:rPr>
                <w:b/>
              </w:rPr>
            </w:pPr>
          </w:p>
        </w:tc>
        <w:tc>
          <w:tcPr>
            <w:tcW w:w="3111" w:type="pct"/>
          </w:tcPr>
          <w:p w14:paraId="7930620F" w14:textId="77777777" w:rsidR="00876DF8" w:rsidRPr="00B63E55" w:rsidRDefault="00876DF8" w:rsidP="006446D0"/>
        </w:tc>
        <w:tc>
          <w:tcPr>
            <w:tcW w:w="1224" w:type="pct"/>
          </w:tcPr>
          <w:p w14:paraId="502EE291" w14:textId="77777777" w:rsidR="00876DF8" w:rsidRPr="00B63E55" w:rsidRDefault="00876DF8" w:rsidP="006446D0"/>
        </w:tc>
      </w:tr>
    </w:tbl>
    <w:p w14:paraId="1ECD0FC6" w14:textId="42D7E6A6" w:rsidR="00FF189D" w:rsidRDefault="00FF189D">
      <w:pPr>
        <w:rPr>
          <w:b/>
          <w:sz w:val="28"/>
        </w:rPr>
      </w:pPr>
    </w:p>
    <w:p w14:paraId="3BE2EE5B" w14:textId="77777777" w:rsidR="00103CD5" w:rsidRPr="00267822" w:rsidRDefault="00103CD5" w:rsidP="00103CD5">
      <w:pPr>
        <w:rPr>
          <w:b/>
          <w:sz w:val="28"/>
        </w:rPr>
      </w:pPr>
      <w:r>
        <w:rPr>
          <w:b/>
          <w:sz w:val="28"/>
        </w:rPr>
        <w:t>Fidelity</w:t>
      </w:r>
      <w:r w:rsidRPr="00267822">
        <w:rPr>
          <w:b/>
          <w:sz w:val="28"/>
        </w:rPr>
        <w:t xml:space="preserve"> </w:t>
      </w:r>
      <w:r>
        <w:rPr>
          <w:b/>
          <w:sz w:val="28"/>
        </w:rPr>
        <w:t>Measures</w:t>
      </w:r>
    </w:p>
    <w:p w14:paraId="0BDEE138" w14:textId="24115B73" w:rsidR="00103CD5" w:rsidRPr="00103CD5" w:rsidRDefault="00103CD5" w:rsidP="00CE4EF7">
      <w:pPr>
        <w:rPr>
          <w:i/>
          <w:sz w:val="28"/>
        </w:rPr>
      </w:pPr>
      <w:r w:rsidRPr="00103CD5">
        <w:rPr>
          <w:i/>
          <w:sz w:val="28"/>
        </w:rPr>
        <w:t xml:space="preserve">All case files are required to collect </w:t>
      </w:r>
      <w:r w:rsidR="00F1703F">
        <w:rPr>
          <w:i/>
          <w:sz w:val="28"/>
        </w:rPr>
        <w:t xml:space="preserve">at least one measure of </w:t>
      </w:r>
      <w:r w:rsidRPr="00103CD5">
        <w:rPr>
          <w:i/>
          <w:sz w:val="28"/>
        </w:rPr>
        <w:t>fidelity</w:t>
      </w:r>
      <w:r w:rsidR="0044498F">
        <w:rPr>
          <w:i/>
          <w:sz w:val="28"/>
        </w:rPr>
        <w:t xml:space="preserve"> data</w:t>
      </w:r>
      <w:r w:rsidRPr="00103CD5">
        <w:rPr>
          <w:i/>
          <w:sz w:val="28"/>
        </w:rPr>
        <w:t xml:space="preserve"> </w:t>
      </w:r>
      <w:r w:rsidR="0044498F">
        <w:rPr>
          <w:i/>
          <w:sz w:val="28"/>
        </w:rPr>
        <w:t>(i.e., adult implementation</w:t>
      </w:r>
      <w:r w:rsidR="005B47C6">
        <w:rPr>
          <w:i/>
          <w:sz w:val="28"/>
        </w:rPr>
        <w:t xml:space="preserve"> of the plan</w:t>
      </w:r>
      <w:r w:rsidR="0044498F">
        <w:rPr>
          <w:i/>
          <w:sz w:val="28"/>
        </w:rPr>
        <w:t>)</w:t>
      </w:r>
      <w:r w:rsidRPr="00103CD5">
        <w:rPr>
          <w:i/>
          <w:sz w:val="28"/>
        </w:rPr>
        <w:t xml:space="preserve">. PBISApps recommends at least weekly collection </w:t>
      </w:r>
      <w:r w:rsidR="005B47C6">
        <w:rPr>
          <w:i/>
          <w:sz w:val="28"/>
        </w:rPr>
        <w:t xml:space="preserve">of fidelity </w:t>
      </w:r>
      <w:r w:rsidRPr="00103CD5">
        <w:rPr>
          <w:i/>
          <w:sz w:val="28"/>
        </w:rPr>
        <w:t xml:space="preserve">using a checklist or perception rating. </w:t>
      </w:r>
      <w:r w:rsidR="009B59C2">
        <w:rPr>
          <w:i/>
          <w:sz w:val="28"/>
        </w:rPr>
        <w:t xml:space="preserve">The </w:t>
      </w:r>
      <w:r w:rsidR="009B59C2" w:rsidRPr="00BB6415">
        <w:rPr>
          <w:b/>
          <w:i/>
          <w:color w:val="4472C4" w:themeColor="accent5"/>
          <w:sz w:val="28"/>
        </w:rPr>
        <w:t>Scale</w:t>
      </w:r>
      <w:r w:rsidR="009B59C2" w:rsidRPr="00BB6415">
        <w:rPr>
          <w:i/>
          <w:color w:val="4472C4" w:themeColor="accent5"/>
          <w:sz w:val="28"/>
        </w:rPr>
        <w:t xml:space="preserve"> </w:t>
      </w:r>
      <w:r w:rsidR="009B59C2">
        <w:rPr>
          <w:i/>
          <w:sz w:val="28"/>
        </w:rPr>
        <w:t xml:space="preserve">and </w:t>
      </w:r>
      <w:r w:rsidR="009B59C2" w:rsidRPr="00BB6415">
        <w:rPr>
          <w:b/>
          <w:i/>
          <w:color w:val="385623" w:themeColor="accent6" w:themeShade="80"/>
          <w:sz w:val="28"/>
        </w:rPr>
        <w:t>Calculated Percent</w:t>
      </w:r>
      <w:r w:rsidR="009B59C2">
        <w:rPr>
          <w:i/>
          <w:sz w:val="28"/>
        </w:rPr>
        <w:t xml:space="preserve"> metrics are commonly used for fidelity measures. </w:t>
      </w:r>
      <w:r w:rsidR="00BF3531">
        <w:rPr>
          <w:i/>
          <w:sz w:val="28"/>
        </w:rPr>
        <w:t xml:space="preserve">Match the measures to the </w:t>
      </w:r>
      <w:r w:rsidR="00BF3531" w:rsidRPr="002453FB">
        <w:rPr>
          <w:b/>
          <w:bCs/>
          <w:i/>
          <w:sz w:val="28"/>
        </w:rPr>
        <w:t>data schedule</w:t>
      </w:r>
      <w:r w:rsidR="002453FB">
        <w:rPr>
          <w:b/>
          <w:bCs/>
          <w:i/>
          <w:sz w:val="28"/>
        </w:rPr>
        <w:t xml:space="preserve"> </w:t>
      </w:r>
      <w:r w:rsidR="002453FB">
        <w:rPr>
          <w:i/>
          <w:sz w:val="28"/>
        </w:rPr>
        <w:t>(i.e., data collection, entry, and analysis tasks)</w:t>
      </w:r>
      <w:r w:rsidR="00BF3531">
        <w:rPr>
          <w:i/>
          <w:sz w:val="28"/>
        </w:rPr>
        <w:t xml:space="preserve">. </w:t>
      </w:r>
    </w:p>
    <w:p w14:paraId="0072D1C0" w14:textId="77777777" w:rsidR="006446D0" w:rsidRDefault="006446D0" w:rsidP="000F6B65">
      <w:pPr>
        <w:jc w:val="center"/>
        <w:rPr>
          <w:sz w:val="28"/>
        </w:rPr>
      </w:pPr>
    </w:p>
    <w:p w14:paraId="4FE57343" w14:textId="77777777" w:rsidR="002B7A65" w:rsidRPr="002B7A65" w:rsidRDefault="00103CD5" w:rsidP="002B7A65">
      <w:pPr>
        <w:rPr>
          <w:b/>
          <w:sz w:val="28"/>
        </w:rPr>
      </w:pPr>
      <w:r w:rsidRPr="002B7A65">
        <w:rPr>
          <w:b/>
          <w:sz w:val="28"/>
        </w:rPr>
        <w:t xml:space="preserve">Fidelity </w:t>
      </w:r>
      <w:r w:rsidR="00EB54B1" w:rsidRPr="002B7A65">
        <w:rPr>
          <w:b/>
          <w:sz w:val="28"/>
        </w:rPr>
        <w:t>1</w:t>
      </w:r>
      <w:r w:rsidRPr="002B7A65">
        <w:rPr>
          <w:b/>
          <w:sz w:val="28"/>
        </w:rPr>
        <w:t xml:space="preserve"> </w:t>
      </w:r>
    </w:p>
    <w:p w14:paraId="681B0623" w14:textId="3B0C5CF2" w:rsidR="00C34D60" w:rsidRPr="00103CD5" w:rsidRDefault="00C34D60" w:rsidP="00C34D60">
      <w:pPr>
        <w:jc w:val="center"/>
        <w:rPr>
          <w:sz w:val="28"/>
        </w:rPr>
      </w:pPr>
      <w:r w:rsidRPr="00C34D60">
        <w:rPr>
          <w:sz w:val="28"/>
          <w:highlight w:val="yellow"/>
        </w:rPr>
        <w:t xml:space="preserve">{replace with correct </w:t>
      </w:r>
      <w:r w:rsidR="00264262">
        <w:rPr>
          <w:sz w:val="28"/>
          <w:highlight w:val="yellow"/>
        </w:rPr>
        <w:t>measure</w:t>
      </w:r>
      <w:r w:rsidRPr="00C34D60">
        <w:rPr>
          <w:sz w:val="28"/>
          <w:highlight w:val="yellow"/>
        </w:rPr>
        <w:t xml:space="preserve"> worksheet based on metric type}</w:t>
      </w:r>
    </w:p>
    <w:p w14:paraId="488CA6DA" w14:textId="6FC76965" w:rsidR="00103CD5" w:rsidRDefault="00103CD5" w:rsidP="00442F26">
      <w:pPr>
        <w:rPr>
          <w:b/>
          <w:sz w:val="28"/>
        </w:rPr>
      </w:pPr>
    </w:p>
    <w:p w14:paraId="50232B1F" w14:textId="77777777" w:rsidR="00C34D60" w:rsidRDefault="00C34D60" w:rsidP="000F6B65">
      <w:pPr>
        <w:jc w:val="center"/>
        <w:rPr>
          <w:b/>
          <w:sz w:val="28"/>
        </w:rPr>
      </w:pPr>
    </w:p>
    <w:p w14:paraId="56E9DA3A" w14:textId="77777777" w:rsidR="00A83F5F" w:rsidRPr="00267822" w:rsidRDefault="00A83F5F" w:rsidP="008F69E2">
      <w:pPr>
        <w:keepNext/>
        <w:keepLines/>
        <w:rPr>
          <w:b/>
          <w:sz w:val="28"/>
        </w:rPr>
      </w:pPr>
      <w:r>
        <w:rPr>
          <w:b/>
          <w:sz w:val="28"/>
        </w:rPr>
        <w:lastRenderedPageBreak/>
        <w:t>Outcome</w:t>
      </w:r>
      <w:r w:rsidRPr="00267822">
        <w:rPr>
          <w:b/>
          <w:sz w:val="28"/>
        </w:rPr>
        <w:t xml:space="preserve"> </w:t>
      </w:r>
      <w:r>
        <w:rPr>
          <w:b/>
          <w:sz w:val="28"/>
        </w:rPr>
        <w:t>Measures</w:t>
      </w:r>
    </w:p>
    <w:p w14:paraId="6465C586" w14:textId="77777777" w:rsidR="00A83F5F" w:rsidRPr="00103CD5" w:rsidRDefault="00A83F5F" w:rsidP="008F69E2">
      <w:pPr>
        <w:keepNext/>
        <w:keepLines/>
        <w:rPr>
          <w:i/>
          <w:sz w:val="28"/>
        </w:rPr>
      </w:pPr>
      <w:r w:rsidRPr="00103CD5">
        <w:rPr>
          <w:i/>
          <w:sz w:val="28"/>
        </w:rPr>
        <w:t>All case files are required to collect</w:t>
      </w:r>
      <w:r w:rsidR="00F1703F">
        <w:rPr>
          <w:i/>
          <w:sz w:val="28"/>
        </w:rPr>
        <w:t xml:space="preserve"> at least one measure of</w:t>
      </w:r>
      <w:r w:rsidRPr="00103CD5">
        <w:rPr>
          <w:i/>
          <w:sz w:val="28"/>
        </w:rPr>
        <w:t xml:space="preserve"> </w:t>
      </w:r>
      <w:r>
        <w:rPr>
          <w:i/>
          <w:sz w:val="28"/>
        </w:rPr>
        <w:t>outcome</w:t>
      </w:r>
      <w:r w:rsidR="0044498F">
        <w:rPr>
          <w:i/>
          <w:sz w:val="28"/>
        </w:rPr>
        <w:t xml:space="preserve"> data</w:t>
      </w:r>
      <w:r>
        <w:rPr>
          <w:i/>
          <w:sz w:val="28"/>
        </w:rPr>
        <w:t xml:space="preserve"> (i.e., student impact)</w:t>
      </w:r>
      <w:r w:rsidRPr="00103CD5">
        <w:rPr>
          <w:i/>
          <w:sz w:val="28"/>
        </w:rPr>
        <w:t xml:space="preserve">. PBISApps recommends </w:t>
      </w:r>
      <w:r>
        <w:rPr>
          <w:i/>
          <w:sz w:val="28"/>
        </w:rPr>
        <w:t>collecting outcome data at least twice weekly. Common measures are targeted problem behaviors, replacement behaviors/strategies, and long-term desired behaviors)</w:t>
      </w:r>
      <w:r w:rsidR="000147FE">
        <w:rPr>
          <w:i/>
          <w:sz w:val="28"/>
        </w:rPr>
        <w:t>.</w:t>
      </w:r>
      <w:r w:rsidR="009B59C2">
        <w:rPr>
          <w:i/>
          <w:sz w:val="28"/>
        </w:rPr>
        <w:t xml:space="preserve"> The </w:t>
      </w:r>
      <w:r w:rsidR="00BB6415" w:rsidRPr="00BB6415">
        <w:rPr>
          <w:b/>
          <w:i/>
          <w:color w:val="4472C4" w:themeColor="accent5"/>
          <w:sz w:val="28"/>
        </w:rPr>
        <w:t>Scale</w:t>
      </w:r>
      <w:r w:rsidR="009B59C2">
        <w:rPr>
          <w:i/>
          <w:sz w:val="28"/>
        </w:rPr>
        <w:t xml:space="preserve">, </w:t>
      </w:r>
      <w:r w:rsidR="00BB6415" w:rsidRPr="00BB6415">
        <w:rPr>
          <w:b/>
          <w:i/>
          <w:color w:val="385623" w:themeColor="accent6" w:themeShade="80"/>
          <w:sz w:val="28"/>
        </w:rPr>
        <w:t>Calculated Percent</w:t>
      </w:r>
      <w:r w:rsidR="009B59C2">
        <w:rPr>
          <w:i/>
          <w:sz w:val="28"/>
        </w:rPr>
        <w:t xml:space="preserve">, </w:t>
      </w:r>
      <w:r w:rsidR="009B59C2" w:rsidRPr="00BB6415">
        <w:rPr>
          <w:b/>
          <w:i/>
          <w:color w:val="C45911" w:themeColor="accent2" w:themeShade="BF"/>
          <w:sz w:val="28"/>
        </w:rPr>
        <w:t>Percent</w:t>
      </w:r>
      <w:r w:rsidR="008118A6">
        <w:rPr>
          <w:i/>
          <w:sz w:val="28"/>
        </w:rPr>
        <w:t xml:space="preserve">, and </w:t>
      </w:r>
      <w:r w:rsidR="008118A6" w:rsidRPr="00BB6415">
        <w:rPr>
          <w:b/>
          <w:i/>
          <w:color w:val="7030A0"/>
          <w:sz w:val="28"/>
        </w:rPr>
        <w:t>Rate</w:t>
      </w:r>
      <w:r w:rsidR="009B59C2" w:rsidRPr="00BB6415">
        <w:rPr>
          <w:i/>
          <w:color w:val="7030A0"/>
          <w:sz w:val="28"/>
        </w:rPr>
        <w:t xml:space="preserve"> </w:t>
      </w:r>
      <w:r w:rsidR="009B59C2">
        <w:rPr>
          <w:i/>
          <w:sz w:val="28"/>
        </w:rPr>
        <w:t xml:space="preserve">metrics are recommended for outcome measures. </w:t>
      </w:r>
      <w:r w:rsidR="00BF3531">
        <w:rPr>
          <w:i/>
          <w:sz w:val="28"/>
        </w:rPr>
        <w:t>Match the measures to the data schedule above.</w:t>
      </w:r>
    </w:p>
    <w:p w14:paraId="2F579972" w14:textId="77777777" w:rsidR="002B7A65" w:rsidRDefault="002B7A65" w:rsidP="002B7A65">
      <w:pPr>
        <w:rPr>
          <w:sz w:val="28"/>
        </w:rPr>
      </w:pPr>
    </w:p>
    <w:p w14:paraId="4EA6763E" w14:textId="77777777" w:rsidR="002B7A65" w:rsidRPr="002B7A65" w:rsidRDefault="00AB2D40" w:rsidP="002B7A65">
      <w:pPr>
        <w:rPr>
          <w:b/>
          <w:sz w:val="28"/>
        </w:rPr>
      </w:pPr>
      <w:r w:rsidRPr="002B7A65">
        <w:rPr>
          <w:b/>
          <w:sz w:val="28"/>
        </w:rPr>
        <w:t>Outcome</w:t>
      </w:r>
      <w:r w:rsidR="00A83F5F" w:rsidRPr="002B7A65">
        <w:rPr>
          <w:b/>
          <w:sz w:val="28"/>
        </w:rPr>
        <w:t xml:space="preserve"> 1 </w:t>
      </w:r>
    </w:p>
    <w:p w14:paraId="298F4D55" w14:textId="77777777" w:rsidR="00264262" w:rsidRPr="00103CD5" w:rsidRDefault="00264262" w:rsidP="00264262">
      <w:pPr>
        <w:jc w:val="center"/>
        <w:rPr>
          <w:sz w:val="28"/>
        </w:rPr>
      </w:pPr>
      <w:r w:rsidRPr="00C34D60">
        <w:rPr>
          <w:sz w:val="28"/>
          <w:highlight w:val="yellow"/>
        </w:rPr>
        <w:t xml:space="preserve">{replace with correct </w:t>
      </w:r>
      <w:r>
        <w:rPr>
          <w:sz w:val="28"/>
          <w:highlight w:val="yellow"/>
        </w:rPr>
        <w:t>measure</w:t>
      </w:r>
      <w:r w:rsidRPr="00C34D60">
        <w:rPr>
          <w:sz w:val="28"/>
          <w:highlight w:val="yellow"/>
        </w:rPr>
        <w:t xml:space="preserve"> worksheet based on metric type}</w:t>
      </w:r>
    </w:p>
    <w:p w14:paraId="6A46075A" w14:textId="77777777" w:rsidR="002B7A65" w:rsidRDefault="002B7A65" w:rsidP="002B7A65">
      <w:pPr>
        <w:rPr>
          <w:sz w:val="28"/>
        </w:rPr>
      </w:pPr>
    </w:p>
    <w:p w14:paraId="1B9502F4" w14:textId="77777777" w:rsidR="002B7A65" w:rsidRPr="002B7A65" w:rsidRDefault="00C525A0" w:rsidP="002B7A65">
      <w:pPr>
        <w:rPr>
          <w:b/>
          <w:sz w:val="28"/>
        </w:rPr>
      </w:pPr>
      <w:r w:rsidRPr="002B7A65">
        <w:rPr>
          <w:b/>
          <w:sz w:val="28"/>
        </w:rPr>
        <w:t xml:space="preserve">Outcome 2 </w:t>
      </w:r>
    </w:p>
    <w:p w14:paraId="7996780A" w14:textId="77777777" w:rsidR="00264262" w:rsidRPr="00103CD5" w:rsidRDefault="00264262" w:rsidP="00264262">
      <w:pPr>
        <w:jc w:val="center"/>
        <w:rPr>
          <w:sz w:val="28"/>
        </w:rPr>
      </w:pPr>
      <w:r w:rsidRPr="00C34D60">
        <w:rPr>
          <w:sz w:val="28"/>
          <w:highlight w:val="yellow"/>
        </w:rPr>
        <w:t xml:space="preserve">{replace with correct </w:t>
      </w:r>
      <w:r>
        <w:rPr>
          <w:sz w:val="28"/>
          <w:highlight w:val="yellow"/>
        </w:rPr>
        <w:t>measure</w:t>
      </w:r>
      <w:r w:rsidRPr="00C34D60">
        <w:rPr>
          <w:sz w:val="28"/>
          <w:highlight w:val="yellow"/>
        </w:rPr>
        <w:t xml:space="preserve"> worksheet based on metric type}</w:t>
      </w:r>
    </w:p>
    <w:p w14:paraId="791F41AC" w14:textId="77777777" w:rsidR="002B7A65" w:rsidRDefault="002B7A65" w:rsidP="002B7A65">
      <w:pPr>
        <w:rPr>
          <w:sz w:val="28"/>
        </w:rPr>
      </w:pPr>
    </w:p>
    <w:p w14:paraId="3B0CD576" w14:textId="4661A561" w:rsidR="00676A72" w:rsidRPr="00DC431E" w:rsidRDefault="0012397E" w:rsidP="0012397E">
      <w:pPr>
        <w:jc w:val="center"/>
        <w:rPr>
          <w:i/>
          <w:sz w:val="20"/>
        </w:rPr>
      </w:pPr>
      <w:r>
        <w:rPr>
          <w:b/>
          <w:sz w:val="28"/>
        </w:rPr>
        <w:t>Measure Worksheet (based on metric type)</w:t>
      </w:r>
      <w:r w:rsidR="003904E1">
        <w:rPr>
          <w:b/>
          <w:sz w:val="28"/>
        </w:rPr>
        <w:br/>
      </w:r>
      <w:r w:rsidR="003904E1" w:rsidRPr="00DC431E">
        <w:rPr>
          <w:i/>
          <w:sz w:val="20"/>
        </w:rPr>
        <w:t xml:space="preserve">Be sure to </w:t>
      </w:r>
      <w:r w:rsidR="003904E1" w:rsidRPr="00604035">
        <w:rPr>
          <w:b/>
          <w:i/>
          <w:sz w:val="20"/>
        </w:rPr>
        <w:t>copy</w:t>
      </w:r>
      <w:r w:rsidR="003904E1" w:rsidRPr="00DC431E">
        <w:rPr>
          <w:i/>
          <w:sz w:val="20"/>
        </w:rPr>
        <w:t xml:space="preserve"> and paste </w:t>
      </w:r>
      <w:r w:rsidR="007C7D18">
        <w:rPr>
          <w:i/>
          <w:sz w:val="20"/>
        </w:rPr>
        <w:t xml:space="preserve">the correct worksheet, </w:t>
      </w:r>
      <w:r w:rsidR="003904E1" w:rsidRPr="00DC431E">
        <w:rPr>
          <w:i/>
          <w:sz w:val="20"/>
        </w:rPr>
        <w:t xml:space="preserve">rather than </w:t>
      </w:r>
      <w:r w:rsidR="003904E1" w:rsidRPr="00B65472">
        <w:rPr>
          <w:i/>
          <w:sz w:val="20"/>
          <w:u w:val="single"/>
        </w:rPr>
        <w:t>cut</w:t>
      </w:r>
      <w:r w:rsidR="003904E1" w:rsidRPr="00DC431E">
        <w:rPr>
          <w:i/>
          <w:sz w:val="20"/>
        </w:rPr>
        <w:t xml:space="preserve"> and paste. </w:t>
      </w:r>
      <w:r w:rsidR="00DC431E" w:rsidRPr="00DC431E">
        <w:rPr>
          <w:i/>
          <w:sz w:val="20"/>
        </w:rPr>
        <w:t xml:space="preserve"> </w:t>
      </w:r>
    </w:p>
    <w:p w14:paraId="2883870B" w14:textId="77777777" w:rsidR="00264262" w:rsidRDefault="00264262" w:rsidP="007C7D18">
      <w:pPr>
        <w:spacing w:after="0"/>
        <w:rPr>
          <w:b/>
          <w:color w:val="4472C4" w:themeColor="accent5"/>
          <w:sz w:val="28"/>
        </w:rPr>
      </w:pPr>
    </w:p>
    <w:p w14:paraId="009C1A1F" w14:textId="16C5021E" w:rsidR="007C7D18" w:rsidRPr="009B3F22" w:rsidRDefault="007C7D18" w:rsidP="00EC6CC8">
      <w:pPr>
        <w:keepNext/>
        <w:keepLines/>
        <w:spacing w:after="0"/>
        <w:rPr>
          <w:i/>
          <w:sz w:val="20"/>
        </w:rPr>
      </w:pPr>
      <w:r w:rsidRPr="00AC59F6">
        <w:rPr>
          <w:b/>
          <w:color w:val="4472C4" w:themeColor="accent5"/>
          <w:sz w:val="28"/>
        </w:rPr>
        <w:t>Scale</w:t>
      </w:r>
      <w:r>
        <w:rPr>
          <w:b/>
          <w:sz w:val="28"/>
        </w:rPr>
        <w:t xml:space="preserve"> </w:t>
      </w:r>
      <w:r w:rsidR="00CE4EF7">
        <w:rPr>
          <w:b/>
          <w:sz w:val="28"/>
        </w:rPr>
        <w:t>Measure</w:t>
      </w:r>
      <w:r w:rsidR="00264262">
        <w:rPr>
          <w:b/>
          <w:sz w:val="28"/>
        </w:rPr>
        <w:t xml:space="preserve"> </w:t>
      </w:r>
      <w:r w:rsidR="00264262">
        <w:rPr>
          <w:b/>
          <w:sz w:val="28"/>
        </w:rPr>
        <w:tab/>
      </w:r>
      <w:r w:rsidR="00264262">
        <w:rPr>
          <w:b/>
          <w:sz w:val="28"/>
        </w:rPr>
        <w:tab/>
      </w:r>
      <w:r w:rsidR="00264262">
        <w:rPr>
          <w:b/>
          <w:sz w:val="28"/>
        </w:rPr>
        <w:tab/>
      </w:r>
      <w:r w:rsidR="00264262">
        <w:rPr>
          <w:b/>
          <w:sz w:val="28"/>
        </w:rPr>
        <w:tab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873"/>
        <w:gridCol w:w="307"/>
        <w:gridCol w:w="1047"/>
        <w:gridCol w:w="213"/>
        <w:gridCol w:w="1269"/>
        <w:gridCol w:w="1366"/>
        <w:gridCol w:w="31"/>
        <w:gridCol w:w="1227"/>
        <w:gridCol w:w="725"/>
        <w:gridCol w:w="1854"/>
      </w:tblGrid>
      <w:tr w:rsidR="00CE4EF7" w14:paraId="1F299321" w14:textId="77777777" w:rsidTr="00444B73">
        <w:tc>
          <w:tcPr>
            <w:tcW w:w="1872" w:type="dxa"/>
            <w:shd w:val="clear" w:color="auto" w:fill="DEEAF6" w:themeFill="accent1" w:themeFillTint="33"/>
          </w:tcPr>
          <w:p w14:paraId="6469C324" w14:textId="6F5B7836" w:rsidR="00CE4EF7" w:rsidRPr="004B6E92" w:rsidRDefault="00FD267E" w:rsidP="00EC6CC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20632F">
              <w:rPr>
                <w:b/>
              </w:rPr>
              <w:t>Name</w:t>
            </w:r>
            <w:r w:rsidR="00CE4EF7" w:rsidRPr="004B6E92">
              <w:rPr>
                <w:b/>
              </w:rPr>
              <w:t xml:space="preserve">: </w:t>
            </w:r>
          </w:p>
        </w:tc>
        <w:tc>
          <w:tcPr>
            <w:tcW w:w="3709" w:type="dxa"/>
            <w:gridSpan w:val="5"/>
            <w:vAlign w:val="center"/>
          </w:tcPr>
          <w:p w14:paraId="48703A1B" w14:textId="77777777" w:rsidR="00CE4EF7" w:rsidRDefault="00CE4EF7" w:rsidP="00EC6CC8">
            <w:pPr>
              <w:keepNext/>
              <w:keepLines/>
              <w:jc w:val="center"/>
            </w:pPr>
          </w:p>
        </w:tc>
        <w:tc>
          <w:tcPr>
            <w:tcW w:w="1397" w:type="dxa"/>
            <w:gridSpan w:val="2"/>
            <w:shd w:val="clear" w:color="auto" w:fill="DEEAF6" w:themeFill="accent1" w:themeFillTint="33"/>
          </w:tcPr>
          <w:p w14:paraId="14720B95" w14:textId="77777777" w:rsidR="00CE4EF7" w:rsidRPr="00047CC2" w:rsidRDefault="00CE4EF7" w:rsidP="00EC6CC8">
            <w:pPr>
              <w:keepNext/>
              <w:keepLines/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806" w:type="dxa"/>
            <w:gridSpan w:val="3"/>
            <w:vAlign w:val="center"/>
          </w:tcPr>
          <w:p w14:paraId="76330A93" w14:textId="77777777" w:rsidR="00CE4EF7" w:rsidRDefault="00CE4EF7" w:rsidP="00EC6CC8">
            <w:pPr>
              <w:keepNext/>
              <w:keepLines/>
              <w:jc w:val="center"/>
            </w:pPr>
          </w:p>
        </w:tc>
      </w:tr>
      <w:tr w:rsidR="00CE4EF7" w14:paraId="1E1810B1" w14:textId="77777777" w:rsidTr="00444B73">
        <w:tc>
          <w:tcPr>
            <w:tcW w:w="1872" w:type="dxa"/>
            <w:shd w:val="clear" w:color="auto" w:fill="DEEAF6" w:themeFill="accent1" w:themeFillTint="33"/>
          </w:tcPr>
          <w:p w14:paraId="18FE17DB" w14:textId="77777777" w:rsidR="00CE4EF7" w:rsidRPr="004B6E92" w:rsidRDefault="00CE4EF7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8912" w:type="dxa"/>
            <w:gridSpan w:val="10"/>
            <w:vAlign w:val="center"/>
          </w:tcPr>
          <w:p w14:paraId="66E5EF3E" w14:textId="77777777" w:rsidR="00CE4EF7" w:rsidRDefault="00CE4EF7" w:rsidP="00EC6CC8">
            <w:pPr>
              <w:keepNext/>
              <w:keepLines/>
              <w:jc w:val="center"/>
            </w:pPr>
          </w:p>
        </w:tc>
      </w:tr>
      <w:tr w:rsidR="00CE4EF7" w14:paraId="68E80758" w14:textId="77777777" w:rsidTr="00444B73">
        <w:tc>
          <w:tcPr>
            <w:tcW w:w="1872" w:type="dxa"/>
            <w:shd w:val="clear" w:color="auto" w:fill="DEEAF6" w:themeFill="accent1" w:themeFillTint="33"/>
          </w:tcPr>
          <w:p w14:paraId="1C4510BF" w14:textId="77777777" w:rsidR="00CE4EF7" w:rsidRPr="004B6E92" w:rsidRDefault="00CE4EF7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Collection Schedule</w:t>
            </w:r>
            <w:r w:rsidR="00541A78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8912" w:type="dxa"/>
            <w:gridSpan w:val="10"/>
          </w:tcPr>
          <w:p w14:paraId="20A03CF1" w14:textId="77777777" w:rsidR="00CE4EF7" w:rsidRDefault="00D24936" w:rsidP="00EC6CC8">
            <w:pPr>
              <w:keepNext/>
              <w:keepLines/>
            </w:pPr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</w:t>
            </w:r>
            <w:r w:rsidR="0008193D">
              <w:t xml:space="preserve">  </w:t>
            </w:r>
            <w:r>
              <w:t xml:space="preserve">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</w:t>
            </w:r>
            <w:r w:rsidR="006B7770" w:rsidRPr="00D9589D">
              <w:rPr>
                <w:i/>
                <w:sz w:val="20"/>
              </w:rPr>
              <w:t xml:space="preserve"> &amp; 4</w:t>
            </w:r>
            <w:r w:rsidR="006B7770" w:rsidRPr="00D9589D">
              <w:rPr>
                <w:i/>
                <w:sz w:val="20"/>
                <w:vertAlign w:val="superscript"/>
              </w:rPr>
              <w:t>th</w:t>
            </w:r>
            <w:r w:rsidR="006B7770" w:rsidRPr="00D9589D">
              <w:rPr>
                <w:i/>
                <w:sz w:val="20"/>
              </w:rPr>
              <w:t xml:space="preserve"> Wed</w:t>
            </w:r>
            <w:r w:rsidRPr="00D9589D">
              <w:rPr>
                <w:i/>
                <w:sz w:val="20"/>
              </w:rPr>
              <w:t>)</w:t>
            </w:r>
            <w:r>
              <w:tab/>
            </w:r>
            <w:r w:rsidR="00983AA5">
              <w:sym w:font="Wingdings" w:char="F0FE"/>
            </w:r>
            <w:r w:rsidR="00983AA5">
              <w:t>Ad Hoc</w:t>
            </w:r>
          </w:p>
          <w:p w14:paraId="3E4E9CF4" w14:textId="77777777" w:rsidR="00D24936" w:rsidRDefault="00D24936" w:rsidP="00EC6CC8">
            <w:pPr>
              <w:keepNext/>
              <w:keepLines/>
            </w:pPr>
            <w:r>
              <w:t xml:space="preserve">S  M  T  W  R  F  S        </w:t>
            </w:r>
            <w:r>
              <w:tab/>
            </w:r>
            <w:r w:rsidR="007E15AE">
              <w:tab/>
            </w:r>
            <w:r w:rsidR="007E15AE">
              <w:tab/>
            </w:r>
            <w:r w:rsidR="007E15AE">
              <w:tab/>
              <w:t xml:space="preserve"> </w:t>
            </w:r>
            <w:r w:rsidR="0008193D">
              <w:t xml:space="preserve">         </w:t>
            </w:r>
            <w:r w:rsidR="007E15AE">
              <w:t xml:space="preserve">    </w:t>
            </w:r>
            <w:r w:rsidR="007E15AE" w:rsidRPr="007E15AE">
              <w:rPr>
                <w:i/>
                <w:sz w:val="20"/>
              </w:rPr>
              <w:t>*Ad hoc should always be checked</w:t>
            </w:r>
          </w:p>
        </w:tc>
      </w:tr>
      <w:tr w:rsidR="00CE4EF7" w14:paraId="10488B10" w14:textId="77777777" w:rsidTr="00444B73">
        <w:tc>
          <w:tcPr>
            <w:tcW w:w="1872" w:type="dxa"/>
            <w:shd w:val="clear" w:color="auto" w:fill="DEEAF6" w:themeFill="accent1" w:themeFillTint="33"/>
          </w:tcPr>
          <w:p w14:paraId="286E987B" w14:textId="77777777" w:rsidR="00CE4EF7" w:rsidRPr="004B6E92" w:rsidRDefault="00CE4EF7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709" w:type="dxa"/>
            <w:gridSpan w:val="5"/>
          </w:tcPr>
          <w:p w14:paraId="35DC7489" w14:textId="77777777" w:rsidR="00CE4EF7" w:rsidRPr="00172229" w:rsidRDefault="00CE4EF7" w:rsidP="00EC6CC8">
            <w:pPr>
              <w:keepNext/>
              <w:keepLines/>
              <w:rPr>
                <w:b/>
              </w:rPr>
            </w:pPr>
            <w:r w:rsidRPr="00172229">
              <w:rPr>
                <w:b/>
              </w:rPr>
              <w:t>Scale</w:t>
            </w:r>
          </w:p>
        </w:tc>
        <w:tc>
          <w:tcPr>
            <w:tcW w:w="1397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56F7B0B" w14:textId="77777777" w:rsidR="00CE4EF7" w:rsidRDefault="00CE4EF7" w:rsidP="00EC6CC8">
            <w:pPr>
              <w:keepNext/>
              <w:keepLines/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00D03595" w14:textId="77777777" w:rsidR="00CE4EF7" w:rsidRPr="008871A5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54" w:type="dxa"/>
            <w:vMerge w:val="restart"/>
            <w:vAlign w:val="center"/>
          </w:tcPr>
          <w:p w14:paraId="4EA44DC6" w14:textId="77777777" w:rsidR="00CE4EF7" w:rsidRDefault="00CE4EF7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444B73" w14:paraId="3DB0828C" w14:textId="77777777" w:rsidTr="00444B73">
        <w:trPr>
          <w:trHeight w:val="161"/>
        </w:trPr>
        <w:tc>
          <w:tcPr>
            <w:tcW w:w="1872" w:type="dxa"/>
            <w:shd w:val="clear" w:color="auto" w:fill="DEEAF6" w:themeFill="accent1" w:themeFillTint="33"/>
          </w:tcPr>
          <w:p w14:paraId="4A0B937E" w14:textId="7A5C78B8" w:rsidR="00CE4EF7" w:rsidRPr="004B6E92" w:rsidRDefault="00CE4EF7" w:rsidP="00EC6CC8">
            <w:pPr>
              <w:keepNext/>
              <w:keepLines/>
              <w:jc w:val="right"/>
              <w:rPr>
                <w:b/>
              </w:rPr>
            </w:pPr>
            <w:r w:rsidRPr="004B6E92">
              <w:rPr>
                <w:b/>
              </w:rPr>
              <w:t>Min</w:t>
            </w:r>
            <w:r w:rsidR="00444B73" w:rsidRPr="00444B73">
              <w:rPr>
                <w:b/>
                <w:sz w:val="20"/>
                <w:szCs w:val="20"/>
              </w:rPr>
              <w:t xml:space="preserve"> </w:t>
            </w:r>
            <w:r w:rsidR="00444B73" w:rsidRPr="00444B73">
              <w:rPr>
                <w:bCs/>
                <w:sz w:val="16"/>
                <w:szCs w:val="16"/>
              </w:rPr>
              <w:t>(Low)</w:t>
            </w:r>
            <w:r w:rsidRPr="004B6E92">
              <w:rPr>
                <w:b/>
              </w:rPr>
              <w:t xml:space="preserve">: </w:t>
            </w:r>
          </w:p>
        </w:tc>
        <w:tc>
          <w:tcPr>
            <w:tcW w:w="1180" w:type="dxa"/>
            <w:gridSpan w:val="2"/>
            <w:vAlign w:val="center"/>
          </w:tcPr>
          <w:p w14:paraId="392628D5" w14:textId="1EE467D0" w:rsidR="00CE4EF7" w:rsidRPr="00444B73" w:rsidRDefault="00444B73" w:rsidP="00EC6CC8">
            <w:pPr>
              <w:keepNext/>
              <w:keepLines/>
              <w:jc w:val="center"/>
              <w:rPr>
                <w:i/>
                <w:iCs/>
              </w:rPr>
            </w:pPr>
            <w:r w:rsidRPr="00444B73">
              <w:rPr>
                <w:i/>
                <w:iCs/>
              </w:rPr>
              <w:t>#</w:t>
            </w:r>
          </w:p>
        </w:tc>
        <w:tc>
          <w:tcPr>
            <w:tcW w:w="1260" w:type="dxa"/>
            <w:gridSpan w:val="2"/>
            <w:shd w:val="clear" w:color="auto" w:fill="DEEAF6" w:themeFill="accent1" w:themeFillTint="33"/>
          </w:tcPr>
          <w:p w14:paraId="07F947FA" w14:textId="3FE3D284" w:rsidR="00CE4EF7" w:rsidRPr="004B6E92" w:rsidRDefault="00CE4EF7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Max</w:t>
            </w:r>
            <w:r w:rsidR="00444B73">
              <w:rPr>
                <w:b/>
              </w:rPr>
              <w:t xml:space="preserve"> </w:t>
            </w:r>
            <w:r w:rsidR="00444B73" w:rsidRPr="00444B73">
              <w:rPr>
                <w:bCs/>
                <w:sz w:val="16"/>
                <w:szCs w:val="16"/>
              </w:rPr>
              <w:t>(</w:t>
            </w:r>
            <w:r w:rsidR="00444B73">
              <w:rPr>
                <w:bCs/>
                <w:sz w:val="16"/>
                <w:szCs w:val="16"/>
              </w:rPr>
              <w:t>High</w:t>
            </w:r>
            <w:r w:rsidR="00444B73" w:rsidRPr="00444B73">
              <w:rPr>
                <w:bCs/>
                <w:sz w:val="16"/>
                <w:szCs w:val="16"/>
              </w:rPr>
              <w:t>)</w:t>
            </w:r>
            <w:r w:rsidRPr="004B6E92">
              <w:rPr>
                <w:b/>
              </w:rPr>
              <w:t>:</w:t>
            </w:r>
          </w:p>
        </w:tc>
        <w:tc>
          <w:tcPr>
            <w:tcW w:w="1269" w:type="dxa"/>
            <w:vAlign w:val="center"/>
          </w:tcPr>
          <w:p w14:paraId="014AF813" w14:textId="10DFB4BA" w:rsidR="00CE4EF7" w:rsidRDefault="00444B73" w:rsidP="00EC6CC8">
            <w:pPr>
              <w:keepNext/>
              <w:keepLines/>
              <w:jc w:val="center"/>
            </w:pPr>
            <w:r w:rsidRPr="00444B73">
              <w:rPr>
                <w:i/>
                <w:iCs/>
              </w:rPr>
              <w:t>#</w:t>
            </w:r>
          </w:p>
        </w:tc>
        <w:tc>
          <w:tcPr>
            <w:tcW w:w="1397" w:type="dxa"/>
            <w:gridSpan w:val="2"/>
            <w:vMerge/>
            <w:shd w:val="clear" w:color="auto" w:fill="DEEAF6" w:themeFill="accent1" w:themeFillTint="33"/>
          </w:tcPr>
          <w:p w14:paraId="341B917F" w14:textId="77777777" w:rsidR="00CE4EF7" w:rsidRDefault="00CE4EF7" w:rsidP="00EC6CC8">
            <w:pPr>
              <w:keepNext/>
              <w:keepLines/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20A98F81" w14:textId="77777777" w:rsidR="00CE4EF7" w:rsidRPr="002726E9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23F30917" w14:textId="77777777" w:rsidR="00CE4EF7" w:rsidRDefault="00CE4EF7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</w:p>
        </w:tc>
      </w:tr>
      <w:tr w:rsidR="00CE4EF7" w14:paraId="7D0BEF93" w14:textId="77777777" w:rsidTr="00444B73">
        <w:trPr>
          <w:trHeight w:val="1932"/>
        </w:trPr>
        <w:tc>
          <w:tcPr>
            <w:tcW w:w="5581" w:type="dxa"/>
            <w:gridSpan w:val="6"/>
          </w:tcPr>
          <w:p w14:paraId="378D061F" w14:textId="003DBFB0" w:rsidR="00CE4EF7" w:rsidRPr="00527270" w:rsidRDefault="00CE4EF7" w:rsidP="00EC6CC8">
            <w:pPr>
              <w:keepNext/>
              <w:keepLines/>
              <w:rPr>
                <w:b/>
              </w:rPr>
            </w:pPr>
            <w:r w:rsidRPr="00527270">
              <w:rPr>
                <w:b/>
                <w:i/>
              </w:rPr>
              <w:t>Optional</w:t>
            </w:r>
            <w:r w:rsidRPr="00527270">
              <w:rPr>
                <w:b/>
              </w:rPr>
              <w:t xml:space="preserve"> Scale Labels</w:t>
            </w:r>
            <w:r w:rsidR="00FD28DE">
              <w:rPr>
                <w:b/>
              </w:rPr>
              <w:t xml:space="preserve"> </w:t>
            </w:r>
            <w:r w:rsidR="00FD28DE" w:rsidRPr="007E11A3">
              <w:rPr>
                <w:sz w:val="20"/>
                <w:szCs w:val="20"/>
              </w:rPr>
              <w:t>(add</w:t>
            </w:r>
            <w:r w:rsidR="007E11A3" w:rsidRPr="007E11A3">
              <w:rPr>
                <w:sz w:val="20"/>
                <w:szCs w:val="20"/>
              </w:rPr>
              <w:t>/remove</w:t>
            </w:r>
            <w:r w:rsidR="00FD28DE" w:rsidRPr="007E11A3">
              <w:rPr>
                <w:sz w:val="20"/>
                <w:szCs w:val="20"/>
              </w:rPr>
              <w:t xml:space="preserve"> to match min/max)</w:t>
            </w:r>
            <w:r w:rsidRPr="00527270">
              <w:rPr>
                <w:b/>
              </w:rPr>
              <w:t xml:space="preserve">: </w:t>
            </w:r>
          </w:p>
          <w:p w14:paraId="3830998C" w14:textId="77777777" w:rsidR="00CE4EF7" w:rsidRDefault="00CE4EF7" w:rsidP="00EC6CC8">
            <w:pPr>
              <w:keepNext/>
              <w:keepLines/>
            </w:pPr>
            <w:r>
              <w:t xml:space="preserve">0 =  </w:t>
            </w:r>
          </w:p>
          <w:p w14:paraId="3B7F51DF" w14:textId="77777777" w:rsidR="00CE4EF7" w:rsidRDefault="00CE4EF7" w:rsidP="00EC6CC8">
            <w:pPr>
              <w:keepNext/>
              <w:keepLines/>
            </w:pPr>
            <w:r>
              <w:t xml:space="preserve">1 =  </w:t>
            </w:r>
          </w:p>
          <w:p w14:paraId="1E74B2D4" w14:textId="77777777" w:rsidR="00CE4EF7" w:rsidRDefault="00CE4EF7" w:rsidP="00EC6CC8">
            <w:pPr>
              <w:keepNext/>
              <w:keepLines/>
            </w:pPr>
            <w:r>
              <w:t xml:space="preserve">2 =  </w:t>
            </w:r>
          </w:p>
          <w:p w14:paraId="7DFD282F" w14:textId="77777777" w:rsidR="00CE4EF7" w:rsidRDefault="00CE4EF7" w:rsidP="00EC6CC8">
            <w:pPr>
              <w:keepNext/>
              <w:keepLines/>
            </w:pPr>
            <w:r>
              <w:t xml:space="preserve">3 =  </w:t>
            </w:r>
          </w:p>
          <w:p w14:paraId="73FB839D" w14:textId="77777777" w:rsidR="00CE4EF7" w:rsidRDefault="00CE4EF7" w:rsidP="00EC6CC8">
            <w:pPr>
              <w:keepNext/>
              <w:keepLines/>
            </w:pPr>
            <w:r>
              <w:t xml:space="preserve">4 =  </w:t>
            </w:r>
          </w:p>
          <w:p w14:paraId="12F517A6" w14:textId="77777777" w:rsidR="00CE4EF7" w:rsidRDefault="00CE4EF7" w:rsidP="00EC6CC8">
            <w:pPr>
              <w:keepNext/>
              <w:keepLines/>
            </w:pPr>
            <w:r>
              <w:t xml:space="preserve">5 =  </w:t>
            </w:r>
          </w:p>
        </w:tc>
        <w:tc>
          <w:tcPr>
            <w:tcW w:w="5203" w:type="dxa"/>
            <w:gridSpan w:val="5"/>
          </w:tcPr>
          <w:p w14:paraId="5F98E749" w14:textId="1FFF4213" w:rsidR="00CE4EF7" w:rsidRPr="00E4614D" w:rsidRDefault="00CE4EF7" w:rsidP="00EC6CC8">
            <w:pPr>
              <w:keepNext/>
              <w:keepLines/>
              <w:rPr>
                <w:b/>
              </w:rPr>
            </w:pPr>
            <w:r w:rsidRPr="00E4614D">
              <w:rPr>
                <w:b/>
                <w:i/>
              </w:rPr>
              <w:t xml:space="preserve">Optional </w:t>
            </w:r>
            <w:r w:rsidRPr="00E4614D">
              <w:rPr>
                <w:b/>
              </w:rPr>
              <w:t>Segment Labels</w:t>
            </w:r>
            <w:r w:rsidR="001332B2">
              <w:rPr>
                <w:b/>
              </w:rPr>
              <w:t xml:space="preserve"> </w:t>
            </w:r>
            <w:r w:rsidR="00491CD8" w:rsidRPr="007E11A3">
              <w:rPr>
                <w:sz w:val="20"/>
                <w:szCs w:val="20"/>
              </w:rPr>
              <w:t xml:space="preserve">(add/remove </w:t>
            </w:r>
            <w:r w:rsidR="00491CD8">
              <w:rPr>
                <w:sz w:val="20"/>
                <w:szCs w:val="20"/>
              </w:rPr>
              <w:t>as desired)</w:t>
            </w:r>
            <w:r w:rsidRPr="00E4614D">
              <w:rPr>
                <w:b/>
              </w:rPr>
              <w:t xml:space="preserve">: </w:t>
            </w:r>
          </w:p>
          <w:p w14:paraId="07EDCD44" w14:textId="77777777" w:rsidR="00CE4EF7" w:rsidRDefault="00CE4EF7" w:rsidP="00EC6CC8">
            <w:pPr>
              <w:keepNext/>
              <w:keepLines/>
            </w:pPr>
            <w:r>
              <w:t xml:space="preserve">a.  </w:t>
            </w:r>
          </w:p>
          <w:p w14:paraId="48E852D7" w14:textId="77777777" w:rsidR="00CE4EF7" w:rsidRDefault="00CE4EF7" w:rsidP="00EC6CC8">
            <w:pPr>
              <w:keepNext/>
              <w:keepLines/>
            </w:pPr>
            <w:r>
              <w:t xml:space="preserve">b.  </w:t>
            </w:r>
          </w:p>
          <w:p w14:paraId="13BED13C" w14:textId="77777777" w:rsidR="00CE4EF7" w:rsidRDefault="00CE4EF7" w:rsidP="00EC6CC8">
            <w:pPr>
              <w:keepNext/>
              <w:keepLines/>
            </w:pPr>
            <w:r>
              <w:t xml:space="preserve">c.  </w:t>
            </w:r>
          </w:p>
          <w:p w14:paraId="1A6D9715" w14:textId="77777777" w:rsidR="00CE4EF7" w:rsidRDefault="00CE4EF7" w:rsidP="00EC6CC8">
            <w:pPr>
              <w:keepNext/>
              <w:keepLines/>
            </w:pPr>
            <w:r>
              <w:t xml:space="preserve">d.  </w:t>
            </w:r>
          </w:p>
          <w:p w14:paraId="7949C183" w14:textId="77777777" w:rsidR="00CE4EF7" w:rsidRDefault="00CE4EF7" w:rsidP="00EC6CC8">
            <w:pPr>
              <w:keepNext/>
              <w:keepLines/>
            </w:pPr>
            <w:r>
              <w:t xml:space="preserve">e.  </w:t>
            </w:r>
          </w:p>
          <w:p w14:paraId="1D91CA55" w14:textId="77777777" w:rsidR="00CE4EF7" w:rsidRDefault="00CE4EF7" w:rsidP="00EC6CC8">
            <w:pPr>
              <w:keepNext/>
              <w:keepLines/>
            </w:pPr>
            <w:r>
              <w:t xml:space="preserve">f.  </w:t>
            </w:r>
          </w:p>
        </w:tc>
      </w:tr>
      <w:tr w:rsidR="00CE4EF7" w14:paraId="4A980715" w14:textId="77777777" w:rsidTr="00444B73">
        <w:trPr>
          <w:trHeight w:val="376"/>
        </w:trPr>
        <w:tc>
          <w:tcPr>
            <w:tcW w:w="2745" w:type="dxa"/>
            <w:gridSpan w:val="2"/>
            <w:shd w:val="clear" w:color="auto" w:fill="DEEAF6" w:themeFill="accent1" w:themeFillTint="33"/>
            <w:vAlign w:val="center"/>
          </w:tcPr>
          <w:p w14:paraId="4DF2CC4B" w14:textId="77777777" w:rsidR="00CE4EF7" w:rsidRPr="004B6E92" w:rsidRDefault="00CE4EF7" w:rsidP="00EC6CC8">
            <w:pPr>
              <w:keepNext/>
              <w:keepLines/>
              <w:jc w:val="right"/>
              <w:rPr>
                <w:b/>
              </w:rPr>
            </w:pPr>
            <w:r w:rsidRPr="004B6E92">
              <w:rPr>
                <w:b/>
              </w:rPr>
              <w:t xml:space="preserve">Calculate as: </w:t>
            </w:r>
          </w:p>
        </w:tc>
        <w:tc>
          <w:tcPr>
            <w:tcW w:w="1354" w:type="dxa"/>
            <w:gridSpan w:val="2"/>
            <w:vAlign w:val="center"/>
          </w:tcPr>
          <w:p w14:paraId="769436AE" w14:textId="77777777" w:rsidR="00CE4EF7" w:rsidRPr="002726E9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1482" w:type="dxa"/>
            <w:gridSpan w:val="2"/>
            <w:vAlign w:val="center"/>
          </w:tcPr>
          <w:p w14:paraId="2F029E75" w14:textId="77777777" w:rsidR="00CE4EF7" w:rsidRDefault="00CE4EF7" w:rsidP="00EC6CC8">
            <w:pPr>
              <w:keepNext/>
              <w:keepLines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1366" w:type="dxa"/>
            <w:shd w:val="clear" w:color="auto" w:fill="000000" w:themeFill="text1"/>
          </w:tcPr>
          <w:p w14:paraId="1285C20D" w14:textId="77777777" w:rsidR="00CE4EF7" w:rsidRPr="004B6E92" w:rsidRDefault="00CE4EF7" w:rsidP="00EC6CC8">
            <w:pPr>
              <w:keepNext/>
              <w:keepLines/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258" w:type="dxa"/>
            <w:gridSpan w:val="2"/>
            <w:shd w:val="clear" w:color="auto" w:fill="DEEAF6" w:themeFill="accent1" w:themeFillTint="33"/>
          </w:tcPr>
          <w:p w14:paraId="30723481" w14:textId="77777777" w:rsidR="00CE4EF7" w:rsidRPr="004B6E92" w:rsidRDefault="00CE4EF7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79" w:type="dxa"/>
            <w:gridSpan w:val="2"/>
            <w:vMerge w:val="restart"/>
          </w:tcPr>
          <w:p w14:paraId="28551327" w14:textId="77777777" w:rsidR="00CE4EF7" w:rsidRPr="00541761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62CC9449" w14:textId="77777777" w:rsidR="00CE4EF7" w:rsidRPr="00541761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5D619B8B" w14:textId="77777777" w:rsidR="00CE4EF7" w:rsidRPr="00541761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04991A56" w14:textId="77777777" w:rsidR="00CE4EF7" w:rsidRPr="00541761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00940BDE" w14:textId="77777777" w:rsidR="00CE4EF7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CE4EF7" w14:paraId="2F7BA299" w14:textId="77777777" w:rsidTr="00444B73">
        <w:trPr>
          <w:trHeight w:val="377"/>
        </w:trPr>
        <w:tc>
          <w:tcPr>
            <w:tcW w:w="2745" w:type="dxa"/>
            <w:gridSpan w:val="2"/>
            <w:shd w:val="clear" w:color="auto" w:fill="DEEAF6" w:themeFill="accent1" w:themeFillTint="33"/>
            <w:vAlign w:val="center"/>
          </w:tcPr>
          <w:p w14:paraId="45549CC0" w14:textId="77777777" w:rsidR="00CE4EF7" w:rsidRPr="004B6E92" w:rsidRDefault="00CE4EF7" w:rsidP="00EC6CC8">
            <w:pPr>
              <w:keepNext/>
              <w:keepLines/>
              <w:jc w:val="right"/>
              <w:rPr>
                <w:b/>
              </w:rPr>
            </w:pPr>
            <w:r w:rsidRPr="004B6E92">
              <w:rPr>
                <w:b/>
              </w:rPr>
              <w:t>Segment Aggregation</w:t>
            </w:r>
          </w:p>
        </w:tc>
        <w:tc>
          <w:tcPr>
            <w:tcW w:w="1354" w:type="dxa"/>
            <w:gridSpan w:val="2"/>
            <w:vAlign w:val="center"/>
          </w:tcPr>
          <w:p w14:paraId="5A0E5B2C" w14:textId="77777777" w:rsidR="00CE4EF7" w:rsidRPr="002726E9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Averaged</w:t>
            </w:r>
          </w:p>
        </w:tc>
        <w:tc>
          <w:tcPr>
            <w:tcW w:w="1482" w:type="dxa"/>
            <w:gridSpan w:val="2"/>
            <w:vAlign w:val="center"/>
          </w:tcPr>
          <w:p w14:paraId="73CC96A0" w14:textId="77777777" w:rsidR="00CE4EF7" w:rsidRDefault="00CE4EF7" w:rsidP="00EC6CC8">
            <w:pPr>
              <w:keepNext/>
              <w:keepLines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Summed</w:t>
            </w:r>
          </w:p>
        </w:tc>
        <w:tc>
          <w:tcPr>
            <w:tcW w:w="2624" w:type="dxa"/>
            <w:gridSpan w:val="3"/>
            <w:shd w:val="clear" w:color="auto" w:fill="DEEAF6" w:themeFill="accent1" w:themeFillTint="33"/>
          </w:tcPr>
          <w:p w14:paraId="0ABB6AB2" w14:textId="77777777" w:rsidR="00CE4EF7" w:rsidRDefault="004A2CB3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*</w:t>
            </w:r>
            <w:r w:rsidR="00CE4EF7">
              <w:rPr>
                <w:b/>
              </w:rPr>
              <w:t>Target:</w:t>
            </w:r>
          </w:p>
        </w:tc>
        <w:tc>
          <w:tcPr>
            <w:tcW w:w="2579" w:type="dxa"/>
            <w:gridSpan w:val="2"/>
            <w:vMerge/>
          </w:tcPr>
          <w:p w14:paraId="52F8D7CD" w14:textId="77777777" w:rsidR="00CE4EF7" w:rsidRPr="00541761" w:rsidRDefault="00CE4EF7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4A2CB3" w14:paraId="452FAF3E" w14:textId="77777777" w:rsidTr="00444B73">
        <w:trPr>
          <w:trHeight w:val="377"/>
        </w:trPr>
        <w:tc>
          <w:tcPr>
            <w:tcW w:w="5581" w:type="dxa"/>
            <w:gridSpan w:val="6"/>
            <w:shd w:val="clear" w:color="auto" w:fill="DEEAF6" w:themeFill="accent1" w:themeFillTint="33"/>
            <w:vAlign w:val="center"/>
          </w:tcPr>
          <w:p w14:paraId="35199A3B" w14:textId="77777777" w:rsidR="004A2CB3" w:rsidRPr="001F49FC" w:rsidRDefault="004A2CB3" w:rsidP="00EC6CC8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0"/>
              </w:rPr>
              <w:t>*</w:t>
            </w:r>
            <w:r w:rsidRPr="009D1DDC">
              <w:rPr>
                <w:sz w:val="20"/>
              </w:rPr>
              <w:t xml:space="preserve">Count+Avg will have target between min and max. </w:t>
            </w:r>
            <w:r>
              <w:rPr>
                <w:sz w:val="20"/>
              </w:rPr>
              <w:t>*Count+Sum will have target between min and total possible. *</w:t>
            </w:r>
            <w:r w:rsidRPr="009D1DDC">
              <w:rPr>
                <w:sz w:val="20"/>
              </w:rPr>
              <w:t>Pct will have % target</w:t>
            </w: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14:paraId="323E8A53" w14:textId="0028E2B2" w:rsidR="004A2CB3" w:rsidRPr="00B6043E" w:rsidRDefault="00B6043E" w:rsidP="00EC6CC8">
            <w:pPr>
              <w:keepNext/>
              <w:keepLines/>
              <w:jc w:val="center"/>
              <w:rPr>
                <w:bCs/>
                <w:i/>
                <w:iCs/>
              </w:rPr>
            </w:pPr>
            <w:r w:rsidRPr="00B6043E">
              <w:rPr>
                <w:bCs/>
                <w:i/>
                <w:iCs/>
              </w:rPr>
              <w:t># or %</w:t>
            </w:r>
          </w:p>
        </w:tc>
        <w:tc>
          <w:tcPr>
            <w:tcW w:w="2579" w:type="dxa"/>
            <w:gridSpan w:val="2"/>
            <w:vMerge/>
          </w:tcPr>
          <w:p w14:paraId="244D512B" w14:textId="77777777" w:rsidR="004A2CB3" w:rsidRDefault="004A2CB3" w:rsidP="00EC6CC8">
            <w:pPr>
              <w:keepNext/>
              <w:keepLines/>
            </w:pPr>
          </w:p>
        </w:tc>
      </w:tr>
    </w:tbl>
    <w:p w14:paraId="5162C872" w14:textId="77777777" w:rsidR="00CE4EF7" w:rsidRDefault="00CE4EF7" w:rsidP="00CE4EF7"/>
    <w:p w14:paraId="55B09EF8" w14:textId="77777777" w:rsidR="003165E2" w:rsidRDefault="003165E2" w:rsidP="00CE4EF7"/>
    <w:p w14:paraId="3A14F9A4" w14:textId="2C39521C" w:rsidR="00264262" w:rsidRPr="00264262" w:rsidRDefault="007C7D18" w:rsidP="00EC6CC8">
      <w:pPr>
        <w:keepNext/>
        <w:keepLines/>
        <w:spacing w:after="0"/>
        <w:rPr>
          <w:b/>
          <w:sz w:val="28"/>
        </w:rPr>
      </w:pPr>
      <w:r w:rsidRPr="00AC59F6">
        <w:rPr>
          <w:b/>
          <w:color w:val="70AD47" w:themeColor="accent6"/>
          <w:sz w:val="28"/>
        </w:rPr>
        <w:lastRenderedPageBreak/>
        <w:t>Calculated Percent</w:t>
      </w:r>
      <w:r>
        <w:rPr>
          <w:b/>
          <w:sz w:val="28"/>
        </w:rPr>
        <w:t xml:space="preserve"> </w:t>
      </w:r>
      <w:r w:rsidR="00F24041">
        <w:rPr>
          <w:b/>
          <w:sz w:val="28"/>
        </w:rPr>
        <w:t>Measure</w:t>
      </w:r>
      <w:r w:rsidR="0012397E">
        <w:rPr>
          <w:b/>
          <w:sz w:val="28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10"/>
        <w:gridCol w:w="810"/>
        <w:gridCol w:w="1170"/>
        <w:gridCol w:w="1824"/>
        <w:gridCol w:w="1236"/>
        <w:gridCol w:w="156"/>
        <w:gridCol w:w="1194"/>
        <w:gridCol w:w="696"/>
        <w:gridCol w:w="1816"/>
      </w:tblGrid>
      <w:tr w:rsidR="00DB7C60" w14:paraId="595B6E78" w14:textId="77777777" w:rsidTr="00FD267E">
        <w:tc>
          <w:tcPr>
            <w:tcW w:w="1882" w:type="dxa"/>
            <w:gridSpan w:val="2"/>
            <w:shd w:val="clear" w:color="auto" w:fill="E2EFD9" w:themeFill="accent6" w:themeFillTint="33"/>
          </w:tcPr>
          <w:p w14:paraId="79F9E6A5" w14:textId="31E83962" w:rsidR="00F24041" w:rsidRPr="004B6E92" w:rsidRDefault="00FD267E" w:rsidP="00EC6CC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20632F">
              <w:rPr>
                <w:b/>
              </w:rPr>
              <w:t>Name</w:t>
            </w:r>
            <w:r w:rsidR="00F24041" w:rsidRPr="004B6E92">
              <w:rPr>
                <w:b/>
              </w:rPr>
              <w:t xml:space="preserve">: </w:t>
            </w:r>
          </w:p>
        </w:tc>
        <w:tc>
          <w:tcPr>
            <w:tcW w:w="3804" w:type="dxa"/>
            <w:gridSpan w:val="3"/>
            <w:vAlign w:val="center"/>
          </w:tcPr>
          <w:p w14:paraId="03123CC2" w14:textId="77777777" w:rsidR="00F24041" w:rsidRDefault="00F24041" w:rsidP="00EC6CC8">
            <w:pPr>
              <w:keepNext/>
              <w:keepLines/>
              <w:jc w:val="center"/>
            </w:pPr>
          </w:p>
        </w:tc>
        <w:tc>
          <w:tcPr>
            <w:tcW w:w="1392" w:type="dxa"/>
            <w:gridSpan w:val="2"/>
            <w:shd w:val="clear" w:color="auto" w:fill="E2EFD9" w:themeFill="accent6" w:themeFillTint="33"/>
          </w:tcPr>
          <w:p w14:paraId="6DB198D8" w14:textId="77777777" w:rsidR="00F24041" w:rsidRPr="00047CC2" w:rsidRDefault="00F24041" w:rsidP="00EC6CC8">
            <w:pPr>
              <w:keepNext/>
              <w:keepLines/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5141836B" w14:textId="77777777" w:rsidR="00F24041" w:rsidRDefault="00F24041" w:rsidP="00EC6CC8">
            <w:pPr>
              <w:keepNext/>
              <w:keepLines/>
              <w:jc w:val="center"/>
            </w:pPr>
          </w:p>
        </w:tc>
      </w:tr>
      <w:tr w:rsidR="00C06B78" w14:paraId="7657CDBD" w14:textId="77777777" w:rsidTr="00FD267E">
        <w:tc>
          <w:tcPr>
            <w:tcW w:w="1882" w:type="dxa"/>
            <w:gridSpan w:val="2"/>
            <w:shd w:val="clear" w:color="auto" w:fill="E2EFD9" w:themeFill="accent6" w:themeFillTint="33"/>
          </w:tcPr>
          <w:p w14:paraId="23A9E031" w14:textId="77777777" w:rsidR="00F24041" w:rsidRPr="004B6E92" w:rsidRDefault="00F24041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8902" w:type="dxa"/>
            <w:gridSpan w:val="8"/>
            <w:vAlign w:val="center"/>
          </w:tcPr>
          <w:p w14:paraId="470A6F2C" w14:textId="77777777" w:rsidR="00F24041" w:rsidRDefault="00F24041" w:rsidP="00EC6CC8">
            <w:pPr>
              <w:keepNext/>
              <w:keepLines/>
              <w:jc w:val="center"/>
            </w:pPr>
          </w:p>
        </w:tc>
      </w:tr>
      <w:tr w:rsidR="00C06B78" w14:paraId="5D176AC2" w14:textId="77777777" w:rsidTr="00FD267E">
        <w:tc>
          <w:tcPr>
            <w:tcW w:w="1882" w:type="dxa"/>
            <w:gridSpan w:val="2"/>
            <w:shd w:val="clear" w:color="auto" w:fill="E2EFD9" w:themeFill="accent6" w:themeFillTint="33"/>
          </w:tcPr>
          <w:p w14:paraId="217CB4F0" w14:textId="77777777" w:rsidR="00F24041" w:rsidRPr="004B6E92" w:rsidRDefault="00F24041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8902" w:type="dxa"/>
            <w:gridSpan w:val="8"/>
          </w:tcPr>
          <w:p w14:paraId="4836169B" w14:textId="77777777" w:rsidR="00F24041" w:rsidRDefault="00F24041" w:rsidP="00EC6CC8">
            <w:pPr>
              <w:keepNext/>
              <w:keepLines/>
            </w:pPr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5E0E13B8" w14:textId="77777777" w:rsidR="00F24041" w:rsidRDefault="00F24041" w:rsidP="00EC6CC8">
            <w:pPr>
              <w:keepNext/>
              <w:keepLines/>
            </w:pPr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AC59F6" w14:paraId="39FA93E9" w14:textId="77777777" w:rsidTr="00FD267E">
        <w:trPr>
          <w:trHeight w:val="48"/>
        </w:trPr>
        <w:tc>
          <w:tcPr>
            <w:tcW w:w="1882" w:type="dxa"/>
            <w:gridSpan w:val="2"/>
            <w:shd w:val="clear" w:color="auto" w:fill="E2EFD9" w:themeFill="accent6" w:themeFillTint="33"/>
          </w:tcPr>
          <w:p w14:paraId="66678A69" w14:textId="77777777" w:rsidR="00942480" w:rsidRPr="004B6E92" w:rsidRDefault="00942480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804" w:type="dxa"/>
            <w:gridSpan w:val="3"/>
          </w:tcPr>
          <w:p w14:paraId="2D35DA9A" w14:textId="77777777" w:rsidR="00942480" w:rsidRPr="00172229" w:rsidRDefault="00942480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Calculated Percent</w:t>
            </w:r>
          </w:p>
        </w:tc>
        <w:tc>
          <w:tcPr>
            <w:tcW w:w="1392" w:type="dxa"/>
            <w:gridSpan w:val="2"/>
            <w:shd w:val="clear" w:color="auto" w:fill="E2EFD9" w:themeFill="accent6" w:themeFillTint="33"/>
            <w:vAlign w:val="center"/>
          </w:tcPr>
          <w:p w14:paraId="06101479" w14:textId="77777777" w:rsidR="00942480" w:rsidRDefault="00942480" w:rsidP="00EC6CC8">
            <w:pPr>
              <w:keepNext/>
              <w:keepLines/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31EE2739" w14:textId="77777777" w:rsidR="00942480" w:rsidRPr="008871A5" w:rsidRDefault="00942480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18637134" w14:textId="77777777" w:rsidR="00942480" w:rsidRDefault="00942480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C06B78" w14:paraId="25C49413" w14:textId="77777777" w:rsidTr="00AC59F6">
        <w:trPr>
          <w:trHeight w:val="344"/>
        </w:trPr>
        <w:tc>
          <w:tcPr>
            <w:tcW w:w="2692" w:type="dxa"/>
            <w:gridSpan w:val="3"/>
            <w:shd w:val="clear" w:color="auto" w:fill="E2EFD9" w:themeFill="accent6" w:themeFillTint="33"/>
            <w:vAlign w:val="center"/>
          </w:tcPr>
          <w:p w14:paraId="5D091813" w14:textId="77777777" w:rsidR="00C06B78" w:rsidRPr="00C06B78" w:rsidRDefault="00C06B78" w:rsidP="00EC6CC8">
            <w:pPr>
              <w:keepNext/>
              <w:keepLines/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Numerator </w:t>
            </w:r>
            <w:r w:rsidR="002D4126"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(Target</w:t>
            </w:r>
            <w:r w:rsidR="00A00490">
              <w:rPr>
                <w:sz w:val="20"/>
              </w:rPr>
              <w:t xml:space="preserve"> Behavior/Items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2994" w:type="dxa"/>
            <w:gridSpan w:val="2"/>
            <w:shd w:val="clear" w:color="auto" w:fill="E2EFD9" w:themeFill="accent6" w:themeFillTint="33"/>
            <w:vAlign w:val="center"/>
          </w:tcPr>
          <w:p w14:paraId="40ED8737" w14:textId="77777777" w:rsidR="00C06B78" w:rsidRPr="00C06B78" w:rsidRDefault="00C06B78" w:rsidP="00EC6CC8">
            <w:pPr>
              <w:keepNext/>
              <w:keepLines/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Denominator </w:t>
            </w:r>
            <w:r w:rsidR="007631D5"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</w:t>
            </w:r>
            <w:r w:rsidR="007631D5">
              <w:rPr>
                <w:sz w:val="20"/>
              </w:rPr>
              <w:t>Typical</w:t>
            </w:r>
            <w:r w:rsidR="004508F1">
              <w:rPr>
                <w:sz w:val="20"/>
              </w:rPr>
              <w:t xml:space="preserve"> </w:t>
            </w:r>
            <w:r w:rsidRPr="000D38E5">
              <w:rPr>
                <w:sz w:val="20"/>
              </w:rPr>
              <w:t>Opportunities</w:t>
            </w:r>
            <w:r w:rsidR="007631D5">
              <w:rPr>
                <w:sz w:val="20"/>
              </w:rPr>
              <w:t>/Possible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5098" w:type="dxa"/>
            <w:gridSpan w:val="5"/>
            <w:vMerge w:val="restart"/>
          </w:tcPr>
          <w:p w14:paraId="73691B8C" w14:textId="77777777" w:rsidR="00C06B78" w:rsidRPr="00023CE0" w:rsidRDefault="00C06B78" w:rsidP="00EC6CC8">
            <w:pPr>
              <w:keepNext/>
              <w:keepLines/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2252D082" w14:textId="77777777" w:rsidR="00C06B78" w:rsidRDefault="00C06B78" w:rsidP="00EC6CC8">
            <w:pPr>
              <w:keepNext/>
              <w:keepLines/>
            </w:pPr>
            <w:r>
              <w:t xml:space="preserve">a.  </w:t>
            </w:r>
          </w:p>
          <w:p w14:paraId="5E15CE70" w14:textId="77777777" w:rsidR="00C06B78" w:rsidRDefault="00C06B78" w:rsidP="00EC6CC8">
            <w:pPr>
              <w:keepNext/>
              <w:keepLines/>
            </w:pPr>
            <w:r>
              <w:t xml:space="preserve">b.  </w:t>
            </w:r>
          </w:p>
          <w:p w14:paraId="059D75E8" w14:textId="77777777" w:rsidR="00C06B78" w:rsidRDefault="00C06B78" w:rsidP="00EC6CC8">
            <w:pPr>
              <w:keepNext/>
              <w:keepLines/>
            </w:pPr>
            <w:r>
              <w:t xml:space="preserve">c.  </w:t>
            </w:r>
          </w:p>
          <w:p w14:paraId="04C1093F" w14:textId="77777777" w:rsidR="00C06B78" w:rsidRDefault="00C06B78" w:rsidP="00EC6CC8">
            <w:pPr>
              <w:keepNext/>
              <w:keepLines/>
            </w:pPr>
            <w:r>
              <w:t xml:space="preserve">d.  </w:t>
            </w:r>
          </w:p>
          <w:p w14:paraId="7C8C5FB1" w14:textId="77777777" w:rsidR="00C06B78" w:rsidRDefault="00C06B78" w:rsidP="00EC6CC8">
            <w:pPr>
              <w:keepNext/>
              <w:keepLines/>
            </w:pPr>
            <w:r>
              <w:t xml:space="preserve">e.  </w:t>
            </w:r>
          </w:p>
          <w:p w14:paraId="30401724" w14:textId="77777777" w:rsidR="00C06B78" w:rsidRDefault="00C06B78" w:rsidP="00EC6CC8">
            <w:pPr>
              <w:keepNext/>
              <w:keepLines/>
            </w:pPr>
            <w:r>
              <w:t xml:space="preserve">f.  </w:t>
            </w:r>
          </w:p>
        </w:tc>
      </w:tr>
      <w:tr w:rsidR="007631D5" w14:paraId="2A352750" w14:textId="77777777" w:rsidTr="006F11A0">
        <w:trPr>
          <w:trHeight w:val="344"/>
        </w:trPr>
        <w:tc>
          <w:tcPr>
            <w:tcW w:w="1072" w:type="dxa"/>
            <w:shd w:val="clear" w:color="auto" w:fill="E2EFD9" w:themeFill="accent6" w:themeFillTint="33"/>
          </w:tcPr>
          <w:p w14:paraId="01716822" w14:textId="77777777" w:rsidR="00C06B78" w:rsidRPr="00C06B78" w:rsidRDefault="00C06B78" w:rsidP="00EC6CC8">
            <w:pPr>
              <w:keepNext/>
              <w:keepLines/>
              <w:jc w:val="right"/>
            </w:pPr>
            <w:r w:rsidRPr="00C06B78">
              <w:t>Min (Low):</w:t>
            </w:r>
          </w:p>
        </w:tc>
        <w:tc>
          <w:tcPr>
            <w:tcW w:w="1620" w:type="dxa"/>
            <w:gridSpan w:val="2"/>
            <w:shd w:val="clear" w:color="auto" w:fill="E2EFD9" w:themeFill="accent6" w:themeFillTint="33"/>
            <w:vAlign w:val="center"/>
          </w:tcPr>
          <w:p w14:paraId="76B4A1E9" w14:textId="77777777" w:rsidR="00C06B78" w:rsidRPr="00CA1153" w:rsidRDefault="00CA1153" w:rsidP="00EC6CC8">
            <w:pPr>
              <w:keepNext/>
              <w:keepLines/>
              <w:jc w:val="center"/>
              <w:rPr>
                <w:b/>
              </w:rPr>
            </w:pPr>
            <w:r w:rsidRPr="00CA1153">
              <w:rPr>
                <w:b/>
                <w:sz w:val="28"/>
              </w:rPr>
              <w:t>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B46561" w14:textId="77777777" w:rsidR="00C06B78" w:rsidRPr="00C06B78" w:rsidRDefault="00C06B78" w:rsidP="00EC6CC8">
            <w:pPr>
              <w:keepNext/>
              <w:keepLines/>
              <w:jc w:val="right"/>
            </w:pPr>
            <w:r w:rsidRPr="00C06B78">
              <w:t>Max (</w:t>
            </w:r>
            <w:r w:rsidRPr="00367CD8">
              <w:rPr>
                <w:i/>
              </w:rPr>
              <w:t>Default</w:t>
            </w:r>
            <w:r w:rsidRPr="00C06B78">
              <w:t>):</w:t>
            </w:r>
          </w:p>
        </w:tc>
        <w:tc>
          <w:tcPr>
            <w:tcW w:w="1824" w:type="dxa"/>
            <w:vAlign w:val="center"/>
          </w:tcPr>
          <w:p w14:paraId="45A1F150" w14:textId="5D3A9517" w:rsidR="00C06B78" w:rsidRPr="007C7D18" w:rsidRDefault="00B32931" w:rsidP="00EC6CC8">
            <w:pPr>
              <w:keepNext/>
              <w:keepLines/>
              <w:jc w:val="center"/>
              <w:rPr>
                <w:i/>
                <w:iCs/>
              </w:rPr>
            </w:pPr>
            <w:r w:rsidRPr="007C7D18">
              <w:rPr>
                <w:i/>
                <w:iCs/>
              </w:rPr>
              <w:t>#</w:t>
            </w:r>
          </w:p>
        </w:tc>
        <w:tc>
          <w:tcPr>
            <w:tcW w:w="5098" w:type="dxa"/>
            <w:gridSpan w:val="5"/>
            <w:vMerge/>
          </w:tcPr>
          <w:p w14:paraId="70B350F1" w14:textId="77777777" w:rsidR="00C06B78" w:rsidRDefault="00C06B78" w:rsidP="00EC6CC8">
            <w:pPr>
              <w:keepNext/>
              <w:keepLines/>
              <w:rPr>
                <w:i/>
              </w:rPr>
            </w:pPr>
          </w:p>
        </w:tc>
      </w:tr>
      <w:tr w:rsidR="000B7D9F" w14:paraId="29514702" w14:textId="77777777" w:rsidTr="006F11A0">
        <w:trPr>
          <w:trHeight w:val="525"/>
        </w:trPr>
        <w:tc>
          <w:tcPr>
            <w:tcW w:w="1072" w:type="dxa"/>
            <w:vMerge w:val="restart"/>
            <w:shd w:val="clear" w:color="auto" w:fill="E2EFD9" w:themeFill="accent6" w:themeFillTint="33"/>
          </w:tcPr>
          <w:p w14:paraId="5431E1FB" w14:textId="42938366" w:rsidR="00E02AB3" w:rsidRDefault="000B7D9F" w:rsidP="00EC6CC8">
            <w:pPr>
              <w:keepNext/>
              <w:keepLines/>
              <w:jc w:val="right"/>
            </w:pPr>
            <w:r>
              <w:t xml:space="preserve">Min </w:t>
            </w:r>
            <w:r w:rsidR="00FD267E" w:rsidRPr="00FD267E">
              <w:rPr>
                <w:sz w:val="16"/>
                <w:szCs w:val="16"/>
              </w:rPr>
              <w:t>(Numerator)</w:t>
            </w:r>
            <w:r w:rsidR="00FD267E">
              <w:t xml:space="preserve"> </w:t>
            </w:r>
            <w:r>
              <w:t>Label</w:t>
            </w:r>
            <w:r w:rsidRPr="00C06B78">
              <w:t>:</w:t>
            </w:r>
          </w:p>
          <w:p w14:paraId="12776B06" w14:textId="593BA2FC" w:rsidR="00FD267E" w:rsidRPr="004772BF" w:rsidRDefault="00FD267E" w:rsidP="00EC6CC8">
            <w:pPr>
              <w:keepNext/>
              <w:keepLines/>
              <w:jc w:val="right"/>
            </w:pPr>
          </w:p>
          <w:p w14:paraId="18B743AF" w14:textId="77777777" w:rsidR="000B7D9F" w:rsidRPr="00C06B78" w:rsidRDefault="000B7D9F" w:rsidP="00EC6CC8">
            <w:pPr>
              <w:keepNext/>
              <w:keepLines/>
              <w:jc w:val="right"/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9AC60D2" w14:textId="3B8BD0D5" w:rsidR="000B7D9F" w:rsidRPr="00822398" w:rsidRDefault="00822398" w:rsidP="00EC6CC8">
            <w:pPr>
              <w:keepNext/>
              <w:keepLine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text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</w:tcPr>
          <w:p w14:paraId="79DB7674" w14:textId="3BD3FFCE" w:rsidR="00FD267E" w:rsidRDefault="00DE6D09" w:rsidP="00EC6CC8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t xml:space="preserve">Max </w:t>
            </w:r>
            <w:r w:rsidR="00FD267E" w:rsidRPr="00FD267E">
              <w:rPr>
                <w:sz w:val="16"/>
                <w:szCs w:val="16"/>
              </w:rPr>
              <w:t>(</w:t>
            </w:r>
            <w:r w:rsidR="00FD267E">
              <w:rPr>
                <w:sz w:val="16"/>
                <w:szCs w:val="16"/>
              </w:rPr>
              <w:t>Denominator</w:t>
            </w:r>
            <w:r w:rsidR="00FD267E" w:rsidRPr="00FD267E">
              <w:rPr>
                <w:sz w:val="16"/>
                <w:szCs w:val="16"/>
              </w:rPr>
              <w:t>)</w:t>
            </w:r>
          </w:p>
          <w:p w14:paraId="750B46BB" w14:textId="5F3B1D2F" w:rsidR="00DE6D09" w:rsidRPr="004772BF" w:rsidRDefault="00DE6D09" w:rsidP="00EC6CC8">
            <w:pPr>
              <w:keepNext/>
              <w:keepLines/>
              <w:jc w:val="right"/>
            </w:pPr>
            <w:r>
              <w:t>Label</w:t>
            </w:r>
            <w:r w:rsidRPr="00C06B78">
              <w:t>:</w:t>
            </w:r>
          </w:p>
          <w:p w14:paraId="4CA56A18" w14:textId="77777777" w:rsidR="00DE6D09" w:rsidRPr="00C06B78" w:rsidRDefault="00DE6D09" w:rsidP="00EC6CC8">
            <w:pPr>
              <w:keepNext/>
              <w:keepLines/>
            </w:pPr>
          </w:p>
        </w:tc>
        <w:tc>
          <w:tcPr>
            <w:tcW w:w="1824" w:type="dxa"/>
            <w:vMerge w:val="restart"/>
            <w:vAlign w:val="center"/>
          </w:tcPr>
          <w:p w14:paraId="00E405CC" w14:textId="152DD161" w:rsidR="000B7D9F" w:rsidRDefault="00822398" w:rsidP="00EC6CC8">
            <w:pPr>
              <w:keepNext/>
              <w:keepLines/>
              <w:jc w:val="center"/>
            </w:pPr>
            <w:r>
              <w:rPr>
                <w:i/>
                <w:iCs/>
              </w:rPr>
              <w:t>text</w:t>
            </w:r>
          </w:p>
        </w:tc>
        <w:tc>
          <w:tcPr>
            <w:tcW w:w="5098" w:type="dxa"/>
            <w:gridSpan w:val="5"/>
            <w:vMerge/>
          </w:tcPr>
          <w:p w14:paraId="46BF05E0" w14:textId="77777777" w:rsidR="000B7D9F" w:rsidRDefault="000B7D9F" w:rsidP="00EC6CC8">
            <w:pPr>
              <w:keepNext/>
              <w:keepLines/>
              <w:rPr>
                <w:i/>
              </w:rPr>
            </w:pPr>
          </w:p>
        </w:tc>
      </w:tr>
      <w:tr w:rsidR="00AC59F6" w14:paraId="3F162DA4" w14:textId="77777777" w:rsidTr="00AC59F6">
        <w:trPr>
          <w:trHeight w:val="237"/>
        </w:trPr>
        <w:tc>
          <w:tcPr>
            <w:tcW w:w="1072" w:type="dxa"/>
            <w:vMerge/>
            <w:shd w:val="clear" w:color="auto" w:fill="E2EFD9" w:themeFill="accent6" w:themeFillTint="33"/>
            <w:vAlign w:val="center"/>
          </w:tcPr>
          <w:p w14:paraId="2E1DD47F" w14:textId="77777777" w:rsidR="000B7D9F" w:rsidRPr="004B6E92" w:rsidRDefault="000B7D9F" w:rsidP="00EC6CC8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96DCB87" w14:textId="77777777" w:rsidR="000B7D9F" w:rsidRDefault="000B7D9F" w:rsidP="00EC6CC8">
            <w:pPr>
              <w:keepNext/>
              <w:keepLines/>
            </w:pP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1425C726" w14:textId="77777777" w:rsidR="000B7D9F" w:rsidRDefault="000B7D9F" w:rsidP="00EC6CC8">
            <w:pPr>
              <w:keepNext/>
              <w:keepLines/>
            </w:pPr>
          </w:p>
        </w:tc>
        <w:tc>
          <w:tcPr>
            <w:tcW w:w="1824" w:type="dxa"/>
            <w:vMerge/>
            <w:vAlign w:val="center"/>
          </w:tcPr>
          <w:p w14:paraId="0855ACC3" w14:textId="77777777" w:rsidR="000B7D9F" w:rsidRDefault="000B7D9F" w:rsidP="00EC6CC8">
            <w:pPr>
              <w:keepNext/>
              <w:keepLines/>
            </w:pPr>
          </w:p>
        </w:tc>
        <w:tc>
          <w:tcPr>
            <w:tcW w:w="1236" w:type="dxa"/>
            <w:shd w:val="clear" w:color="auto" w:fill="000000" w:themeFill="text1"/>
          </w:tcPr>
          <w:p w14:paraId="59D171E8" w14:textId="77777777" w:rsidR="000B7D9F" w:rsidRPr="004B6E92" w:rsidRDefault="000B7D9F" w:rsidP="00EC6CC8">
            <w:pPr>
              <w:keepNext/>
              <w:keepLines/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</w:tcPr>
          <w:p w14:paraId="530BAC8B" w14:textId="77777777" w:rsidR="000B7D9F" w:rsidRPr="004B6E92" w:rsidRDefault="000B7D9F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01E7337B" w14:textId="77777777" w:rsidR="000B7D9F" w:rsidRPr="00541761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1DAEA724" w14:textId="77777777" w:rsidR="000B7D9F" w:rsidRPr="00541761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504EBF0F" w14:textId="77777777" w:rsidR="000B7D9F" w:rsidRPr="00541761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78048F04" w14:textId="77777777" w:rsidR="000B7D9F" w:rsidRPr="00541761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61EF9439" w14:textId="77777777" w:rsidR="000B7D9F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AC59F6" w14:paraId="738A48D1" w14:textId="77777777" w:rsidTr="00B32931">
        <w:trPr>
          <w:trHeight w:val="377"/>
        </w:trPr>
        <w:tc>
          <w:tcPr>
            <w:tcW w:w="1072" w:type="dxa"/>
            <w:vMerge w:val="restart"/>
            <w:shd w:val="clear" w:color="auto" w:fill="E2EFD9" w:themeFill="accent6" w:themeFillTint="33"/>
            <w:vAlign w:val="center"/>
          </w:tcPr>
          <w:p w14:paraId="50E1CBBD" w14:textId="77777777" w:rsidR="000B7D9F" w:rsidRPr="004B6E92" w:rsidRDefault="00973274" w:rsidP="00EC6CC8">
            <w:pPr>
              <w:keepNext/>
              <w:keepLines/>
              <w:jc w:val="right"/>
              <w:rPr>
                <w:b/>
              </w:rPr>
            </w:pPr>
            <w:r w:rsidRPr="00E02AB3">
              <w:rPr>
                <w:sz w:val="20"/>
              </w:rPr>
              <w:t>Ex</w:t>
            </w:r>
            <w:r>
              <w:rPr>
                <w:sz w:val="20"/>
              </w:rPr>
              <w:t>amples</w:t>
            </w:r>
            <w:r w:rsidRPr="00E02AB3">
              <w:rPr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1DF5D" w14:textId="77777777" w:rsidR="002D22D1" w:rsidRPr="00B32931" w:rsidRDefault="00973274" w:rsidP="00EC6CC8">
            <w:pPr>
              <w:keepNext/>
              <w:keepLines/>
              <w:rPr>
                <w:i/>
                <w:iCs/>
                <w:sz w:val="20"/>
              </w:rPr>
            </w:pPr>
            <w:r w:rsidRPr="00B32931">
              <w:rPr>
                <w:i/>
                <w:iCs/>
                <w:sz w:val="20"/>
              </w:rPr>
              <w:t xml:space="preserve">points earned </w:t>
            </w:r>
          </w:p>
          <w:p w14:paraId="1B0DC048" w14:textId="77777777" w:rsidR="000B7D9F" w:rsidRDefault="00973274" w:rsidP="00EC6CC8">
            <w:pPr>
              <w:keepNext/>
              <w:keepLines/>
              <w:rPr>
                <w:i/>
                <w:iCs/>
                <w:sz w:val="20"/>
              </w:rPr>
            </w:pPr>
            <w:r w:rsidRPr="00B32931">
              <w:rPr>
                <w:i/>
                <w:iCs/>
                <w:sz w:val="20"/>
              </w:rPr>
              <w:t>steps correct</w:t>
            </w:r>
          </w:p>
          <w:p w14:paraId="3CF2B420" w14:textId="24251C0A" w:rsidR="00A300FE" w:rsidRDefault="00A300FE" w:rsidP="00EC6CC8">
            <w:pPr>
              <w:keepNext/>
              <w:keepLines/>
            </w:pPr>
            <w:r>
              <w:rPr>
                <w:i/>
                <w:iCs/>
                <w:sz w:val="20"/>
              </w:rPr>
              <w:t>rating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  <w:vAlign w:val="center"/>
          </w:tcPr>
          <w:p w14:paraId="45F4F216" w14:textId="77777777" w:rsidR="000B7D9F" w:rsidRDefault="00973274" w:rsidP="00EC6CC8">
            <w:pPr>
              <w:keepNext/>
              <w:keepLines/>
              <w:jc w:val="right"/>
            </w:pPr>
            <w:r>
              <w:rPr>
                <w:sz w:val="20"/>
              </w:rPr>
              <w:t>Examples</w:t>
            </w: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60F81FB7" w14:textId="4EA428F9" w:rsidR="00973274" w:rsidRPr="00B32931" w:rsidRDefault="00973274" w:rsidP="00EC6CC8">
            <w:pPr>
              <w:keepNext/>
              <w:keepLines/>
              <w:rPr>
                <w:i/>
                <w:iCs/>
                <w:sz w:val="20"/>
              </w:rPr>
            </w:pPr>
            <w:r w:rsidRPr="00B32931">
              <w:rPr>
                <w:i/>
                <w:iCs/>
                <w:sz w:val="20"/>
              </w:rPr>
              <w:t xml:space="preserve"> points possible</w:t>
            </w:r>
          </w:p>
          <w:p w14:paraId="30A280BC" w14:textId="77777777" w:rsidR="000B7D9F" w:rsidRDefault="00973274" w:rsidP="00EC6CC8">
            <w:pPr>
              <w:keepNext/>
              <w:keepLines/>
              <w:rPr>
                <w:sz w:val="20"/>
              </w:rPr>
            </w:pPr>
            <w:r w:rsidRPr="00B32931">
              <w:rPr>
                <w:i/>
                <w:iCs/>
                <w:sz w:val="20"/>
              </w:rPr>
              <w:t>total steps</w:t>
            </w:r>
            <w:r w:rsidR="000D06D2">
              <w:rPr>
                <w:sz w:val="20"/>
              </w:rPr>
              <w:t xml:space="preserve"> </w:t>
            </w:r>
          </w:p>
          <w:p w14:paraId="29E594A3" w14:textId="4D4E792D" w:rsidR="00BB51C6" w:rsidRPr="00BB51C6" w:rsidRDefault="00BB51C6" w:rsidP="00EC6CC8">
            <w:pPr>
              <w:keepNext/>
              <w:keepLines/>
              <w:rPr>
                <w:i/>
                <w:iCs/>
              </w:rPr>
            </w:pPr>
            <w:r w:rsidRPr="00BB51C6">
              <w:rPr>
                <w:i/>
                <w:iCs/>
                <w:sz w:val="20"/>
              </w:rPr>
              <w:t>highest possible</w:t>
            </w:r>
          </w:p>
        </w:tc>
        <w:tc>
          <w:tcPr>
            <w:tcW w:w="2586" w:type="dxa"/>
            <w:gridSpan w:val="3"/>
            <w:shd w:val="clear" w:color="auto" w:fill="E2EFD9" w:themeFill="accent6" w:themeFillTint="33"/>
          </w:tcPr>
          <w:p w14:paraId="6783ECEE" w14:textId="77777777" w:rsidR="000B7D9F" w:rsidRDefault="000B7D9F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4B255DBF" w14:textId="77777777" w:rsidR="000B7D9F" w:rsidRPr="00541761" w:rsidRDefault="000B7D9F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C59F6" w14:paraId="43E77936" w14:textId="77777777" w:rsidTr="00B32931">
        <w:trPr>
          <w:trHeight w:val="377"/>
        </w:trPr>
        <w:tc>
          <w:tcPr>
            <w:tcW w:w="1072" w:type="dxa"/>
            <w:vMerge/>
            <w:shd w:val="clear" w:color="auto" w:fill="E2EFD9" w:themeFill="accent6" w:themeFillTint="33"/>
            <w:vAlign w:val="center"/>
          </w:tcPr>
          <w:p w14:paraId="1B18715D" w14:textId="77777777" w:rsidR="000B7D9F" w:rsidRPr="001F49FC" w:rsidRDefault="000B7D9F" w:rsidP="006446D0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D9D9D9" w:themeFill="background1" w:themeFillShade="D9"/>
            <w:vAlign w:val="center"/>
          </w:tcPr>
          <w:p w14:paraId="13C1C4F2" w14:textId="77777777" w:rsidR="000B7D9F" w:rsidRPr="001F49FC" w:rsidRDefault="000B7D9F" w:rsidP="006446D0">
            <w:pPr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0BAD2852" w14:textId="77777777" w:rsidR="000B7D9F" w:rsidRPr="001F49FC" w:rsidRDefault="000B7D9F" w:rsidP="006446D0">
            <w:pPr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0CF0924E" w14:textId="77777777" w:rsidR="000B7D9F" w:rsidRPr="001F49FC" w:rsidRDefault="000B7D9F" w:rsidP="006446D0">
            <w:pPr>
              <w:rPr>
                <w:b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04297CE0" w14:textId="77777777" w:rsidR="000B7D9F" w:rsidRPr="004B6E92" w:rsidRDefault="00953928" w:rsidP="000B7D9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B7D9F" w:rsidRPr="00953928">
              <w:rPr>
                <w:b/>
                <w:sz w:val="32"/>
              </w:rPr>
              <w:t>%</w:t>
            </w:r>
          </w:p>
        </w:tc>
        <w:tc>
          <w:tcPr>
            <w:tcW w:w="2512" w:type="dxa"/>
            <w:gridSpan w:val="2"/>
            <w:vMerge/>
          </w:tcPr>
          <w:p w14:paraId="46A85C3D" w14:textId="77777777" w:rsidR="000B7D9F" w:rsidRDefault="000B7D9F" w:rsidP="006446D0"/>
        </w:tc>
      </w:tr>
    </w:tbl>
    <w:p w14:paraId="079EBEAF" w14:textId="48E3B7DB" w:rsidR="003165E2" w:rsidRDefault="003165E2" w:rsidP="00F24041"/>
    <w:p w14:paraId="63112E57" w14:textId="77777777" w:rsidR="00C75208" w:rsidRDefault="00C75208" w:rsidP="00F24041"/>
    <w:p w14:paraId="1AA1A5B4" w14:textId="02F3C3B1" w:rsidR="00264262" w:rsidRPr="00264262" w:rsidRDefault="007C7D18" w:rsidP="00EC6CC8">
      <w:pPr>
        <w:keepNext/>
        <w:keepLines/>
        <w:spacing w:after="0"/>
        <w:rPr>
          <w:i/>
          <w:sz w:val="20"/>
        </w:rPr>
      </w:pPr>
      <w:r w:rsidRPr="00A92935">
        <w:rPr>
          <w:b/>
          <w:color w:val="C45911" w:themeColor="accent2" w:themeShade="BF"/>
          <w:sz w:val="28"/>
        </w:rPr>
        <w:t>Percent</w:t>
      </w:r>
      <w:r>
        <w:rPr>
          <w:b/>
          <w:sz w:val="28"/>
        </w:rPr>
        <w:t xml:space="preserve"> </w:t>
      </w:r>
      <w:r w:rsidR="006E170D">
        <w:rPr>
          <w:b/>
          <w:sz w:val="28"/>
        </w:rPr>
        <w:t xml:space="preserve">Measure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10"/>
        <w:gridCol w:w="810"/>
        <w:gridCol w:w="1170"/>
        <w:gridCol w:w="1824"/>
        <w:gridCol w:w="1236"/>
        <w:gridCol w:w="156"/>
        <w:gridCol w:w="1194"/>
        <w:gridCol w:w="696"/>
        <w:gridCol w:w="1816"/>
      </w:tblGrid>
      <w:tr w:rsidR="006E170D" w14:paraId="479CC9CB" w14:textId="77777777" w:rsidTr="00FD267E">
        <w:tc>
          <w:tcPr>
            <w:tcW w:w="1882" w:type="dxa"/>
            <w:gridSpan w:val="2"/>
            <w:shd w:val="clear" w:color="auto" w:fill="FBE4D5" w:themeFill="accent2" w:themeFillTint="33"/>
          </w:tcPr>
          <w:p w14:paraId="2188252A" w14:textId="7B17FD72" w:rsidR="006E170D" w:rsidRPr="004B6E92" w:rsidRDefault="00FD267E" w:rsidP="00EC6CC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20632F">
              <w:rPr>
                <w:b/>
              </w:rPr>
              <w:t>Name</w:t>
            </w:r>
            <w:r w:rsidR="006E170D" w:rsidRPr="004B6E92">
              <w:rPr>
                <w:b/>
              </w:rPr>
              <w:t xml:space="preserve">: </w:t>
            </w:r>
          </w:p>
        </w:tc>
        <w:tc>
          <w:tcPr>
            <w:tcW w:w="3804" w:type="dxa"/>
            <w:gridSpan w:val="3"/>
            <w:vAlign w:val="center"/>
          </w:tcPr>
          <w:p w14:paraId="7F068157" w14:textId="77777777" w:rsidR="006E170D" w:rsidRDefault="006E170D" w:rsidP="00EC6CC8">
            <w:pPr>
              <w:keepNext/>
              <w:keepLines/>
              <w:jc w:val="center"/>
            </w:pPr>
          </w:p>
        </w:tc>
        <w:tc>
          <w:tcPr>
            <w:tcW w:w="1392" w:type="dxa"/>
            <w:gridSpan w:val="2"/>
            <w:shd w:val="clear" w:color="auto" w:fill="FBE4D5" w:themeFill="accent2" w:themeFillTint="33"/>
          </w:tcPr>
          <w:p w14:paraId="379CD294" w14:textId="77777777" w:rsidR="006E170D" w:rsidRPr="00047CC2" w:rsidRDefault="006E170D" w:rsidP="00EC6CC8">
            <w:pPr>
              <w:keepNext/>
              <w:keepLines/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164747DE" w14:textId="77777777" w:rsidR="006E170D" w:rsidRDefault="006E170D" w:rsidP="00EC6CC8">
            <w:pPr>
              <w:keepNext/>
              <w:keepLines/>
              <w:jc w:val="center"/>
            </w:pPr>
          </w:p>
        </w:tc>
      </w:tr>
      <w:tr w:rsidR="006E170D" w14:paraId="2D95ED46" w14:textId="77777777" w:rsidTr="00FD267E">
        <w:tc>
          <w:tcPr>
            <w:tcW w:w="1882" w:type="dxa"/>
            <w:gridSpan w:val="2"/>
            <w:shd w:val="clear" w:color="auto" w:fill="FBE4D5" w:themeFill="accent2" w:themeFillTint="33"/>
          </w:tcPr>
          <w:p w14:paraId="64F648C9" w14:textId="77777777" w:rsidR="006E170D" w:rsidRPr="004B6E92" w:rsidRDefault="006E170D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8902" w:type="dxa"/>
            <w:gridSpan w:val="8"/>
            <w:vAlign w:val="center"/>
          </w:tcPr>
          <w:p w14:paraId="57533144" w14:textId="77777777" w:rsidR="006E170D" w:rsidRDefault="006E170D" w:rsidP="00EC6CC8">
            <w:pPr>
              <w:keepNext/>
              <w:keepLines/>
              <w:jc w:val="center"/>
            </w:pPr>
          </w:p>
        </w:tc>
      </w:tr>
      <w:tr w:rsidR="006E170D" w14:paraId="62790D0E" w14:textId="77777777" w:rsidTr="00FD267E">
        <w:tc>
          <w:tcPr>
            <w:tcW w:w="1882" w:type="dxa"/>
            <w:gridSpan w:val="2"/>
            <w:shd w:val="clear" w:color="auto" w:fill="FBE4D5" w:themeFill="accent2" w:themeFillTint="33"/>
          </w:tcPr>
          <w:p w14:paraId="6BBC5BA9" w14:textId="77777777" w:rsidR="006E170D" w:rsidRPr="004B6E92" w:rsidRDefault="006E170D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8902" w:type="dxa"/>
            <w:gridSpan w:val="8"/>
          </w:tcPr>
          <w:p w14:paraId="34155C4E" w14:textId="77777777" w:rsidR="006E170D" w:rsidRDefault="006E170D" w:rsidP="00EC6CC8">
            <w:pPr>
              <w:keepNext/>
              <w:keepLines/>
            </w:pPr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3282E431" w14:textId="77777777" w:rsidR="006E170D" w:rsidRDefault="006E170D" w:rsidP="00EC6CC8">
            <w:pPr>
              <w:keepNext/>
              <w:keepLines/>
            </w:pPr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6E170D" w14:paraId="5579E44B" w14:textId="77777777" w:rsidTr="00FD267E">
        <w:trPr>
          <w:trHeight w:val="48"/>
        </w:trPr>
        <w:tc>
          <w:tcPr>
            <w:tcW w:w="1882" w:type="dxa"/>
            <w:gridSpan w:val="2"/>
            <w:shd w:val="clear" w:color="auto" w:fill="FBE4D5" w:themeFill="accent2" w:themeFillTint="33"/>
          </w:tcPr>
          <w:p w14:paraId="58F6C972" w14:textId="77777777" w:rsidR="006E170D" w:rsidRPr="004B6E92" w:rsidRDefault="006E170D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804" w:type="dxa"/>
            <w:gridSpan w:val="3"/>
          </w:tcPr>
          <w:p w14:paraId="0E9B01D2" w14:textId="77777777" w:rsidR="006E170D" w:rsidRPr="00172229" w:rsidRDefault="006E170D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Percent</w:t>
            </w:r>
          </w:p>
        </w:tc>
        <w:tc>
          <w:tcPr>
            <w:tcW w:w="1392" w:type="dxa"/>
            <w:gridSpan w:val="2"/>
            <w:shd w:val="clear" w:color="auto" w:fill="FBE4D5" w:themeFill="accent2" w:themeFillTint="33"/>
            <w:vAlign w:val="center"/>
          </w:tcPr>
          <w:p w14:paraId="6BA17BE0" w14:textId="77777777" w:rsidR="006E170D" w:rsidRDefault="006E170D" w:rsidP="00EC6CC8">
            <w:pPr>
              <w:keepNext/>
              <w:keepLines/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2D1A2F1F" w14:textId="77777777" w:rsidR="006E170D" w:rsidRPr="008871A5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608E7DB8" w14:textId="77777777" w:rsidR="006E170D" w:rsidRDefault="006E170D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6E170D" w14:paraId="6D16BBB8" w14:textId="77777777" w:rsidTr="00A92935">
        <w:trPr>
          <w:trHeight w:val="344"/>
        </w:trPr>
        <w:tc>
          <w:tcPr>
            <w:tcW w:w="2692" w:type="dxa"/>
            <w:gridSpan w:val="3"/>
            <w:shd w:val="clear" w:color="auto" w:fill="FBE4D5" w:themeFill="accent2" w:themeFillTint="33"/>
            <w:vAlign w:val="center"/>
          </w:tcPr>
          <w:p w14:paraId="4037F307" w14:textId="77777777" w:rsidR="006E170D" w:rsidRPr="00C06B78" w:rsidRDefault="006E170D" w:rsidP="00EC6CC8">
            <w:pPr>
              <w:keepNext/>
              <w:keepLines/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Numerator </w:t>
            </w:r>
            <w:r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(Target</w:t>
            </w:r>
            <w:r>
              <w:rPr>
                <w:sz w:val="20"/>
              </w:rPr>
              <w:t xml:space="preserve"> Behavior/Items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2994" w:type="dxa"/>
            <w:gridSpan w:val="2"/>
            <w:shd w:val="clear" w:color="auto" w:fill="FBE4D5" w:themeFill="accent2" w:themeFillTint="33"/>
            <w:vAlign w:val="center"/>
          </w:tcPr>
          <w:p w14:paraId="3D732EF5" w14:textId="77777777" w:rsidR="006E170D" w:rsidRPr="00C06B78" w:rsidRDefault="006E170D" w:rsidP="00EC6CC8">
            <w:pPr>
              <w:keepNext/>
              <w:keepLines/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Denominator </w:t>
            </w:r>
            <w:r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</w:t>
            </w:r>
            <w:r>
              <w:rPr>
                <w:sz w:val="20"/>
              </w:rPr>
              <w:t xml:space="preserve">Typical </w:t>
            </w:r>
            <w:r w:rsidRPr="000D38E5">
              <w:rPr>
                <w:sz w:val="20"/>
              </w:rPr>
              <w:t>Opportunities</w:t>
            </w:r>
            <w:r>
              <w:rPr>
                <w:sz w:val="20"/>
              </w:rPr>
              <w:t>/Possible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5098" w:type="dxa"/>
            <w:gridSpan w:val="5"/>
            <w:vMerge w:val="restart"/>
          </w:tcPr>
          <w:p w14:paraId="06DD3790" w14:textId="77777777" w:rsidR="006E170D" w:rsidRPr="00023CE0" w:rsidRDefault="006E170D" w:rsidP="00EC6CC8">
            <w:pPr>
              <w:keepNext/>
              <w:keepLines/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6FA93885" w14:textId="77777777" w:rsidR="006E170D" w:rsidRDefault="006E170D" w:rsidP="00EC6CC8">
            <w:pPr>
              <w:keepNext/>
              <w:keepLines/>
            </w:pPr>
            <w:r>
              <w:t xml:space="preserve">a.  </w:t>
            </w:r>
          </w:p>
          <w:p w14:paraId="49EA42C6" w14:textId="77777777" w:rsidR="006E170D" w:rsidRDefault="006E170D" w:rsidP="00EC6CC8">
            <w:pPr>
              <w:keepNext/>
              <w:keepLines/>
            </w:pPr>
            <w:r>
              <w:t xml:space="preserve">b.  </w:t>
            </w:r>
          </w:p>
          <w:p w14:paraId="3B107488" w14:textId="77777777" w:rsidR="006E170D" w:rsidRDefault="006E170D" w:rsidP="00EC6CC8">
            <w:pPr>
              <w:keepNext/>
              <w:keepLines/>
            </w:pPr>
            <w:r>
              <w:t xml:space="preserve">c.  </w:t>
            </w:r>
          </w:p>
          <w:p w14:paraId="01534DA4" w14:textId="77777777" w:rsidR="006E170D" w:rsidRDefault="006E170D" w:rsidP="00EC6CC8">
            <w:pPr>
              <w:keepNext/>
              <w:keepLines/>
            </w:pPr>
            <w:r>
              <w:t xml:space="preserve">d.  </w:t>
            </w:r>
          </w:p>
          <w:p w14:paraId="73D643F3" w14:textId="77777777" w:rsidR="006E170D" w:rsidRDefault="006E170D" w:rsidP="00EC6CC8">
            <w:pPr>
              <w:keepNext/>
              <w:keepLines/>
            </w:pPr>
            <w:r>
              <w:t xml:space="preserve">e.  </w:t>
            </w:r>
          </w:p>
          <w:p w14:paraId="7DF9A408" w14:textId="77777777" w:rsidR="006E170D" w:rsidRDefault="006E170D" w:rsidP="00EC6CC8">
            <w:pPr>
              <w:keepNext/>
              <w:keepLines/>
            </w:pPr>
            <w:r>
              <w:t xml:space="preserve">f.  </w:t>
            </w:r>
          </w:p>
        </w:tc>
      </w:tr>
      <w:tr w:rsidR="006E170D" w14:paraId="2DA110B6" w14:textId="77777777" w:rsidTr="00A92935">
        <w:trPr>
          <w:trHeight w:val="884"/>
        </w:trPr>
        <w:tc>
          <w:tcPr>
            <w:tcW w:w="1072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1C2C6294" w14:textId="77777777" w:rsidR="006E170D" w:rsidRPr="00C06B78" w:rsidRDefault="006E170D" w:rsidP="00EC6CC8">
            <w:pPr>
              <w:keepNext/>
              <w:keepLines/>
              <w:jc w:val="right"/>
            </w:pPr>
            <w:r w:rsidRPr="00C06B78">
              <w:t>Min (Low):</w:t>
            </w:r>
          </w:p>
        </w:tc>
        <w:tc>
          <w:tcPr>
            <w:tcW w:w="1620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6DCE8E6C" w14:textId="77777777" w:rsidR="006E170D" w:rsidRPr="00CA1153" w:rsidRDefault="006E170D" w:rsidP="00EC6CC8">
            <w:pPr>
              <w:keepNext/>
              <w:keepLines/>
              <w:jc w:val="center"/>
              <w:rPr>
                <w:b/>
              </w:rPr>
            </w:pPr>
            <w:r w:rsidRPr="00CA115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170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283AAA17" w14:textId="77777777" w:rsidR="006E170D" w:rsidRPr="00C06B78" w:rsidRDefault="006E170D" w:rsidP="00EC6CC8">
            <w:pPr>
              <w:keepNext/>
              <w:keepLines/>
              <w:jc w:val="right"/>
            </w:pPr>
            <w:r w:rsidRPr="00C06B78">
              <w:t>Max (</w:t>
            </w:r>
            <w:r w:rsidRPr="00367CD8">
              <w:rPr>
                <w:i/>
              </w:rPr>
              <w:t>Default</w:t>
            </w:r>
            <w:r w:rsidRPr="00C06B78">
              <w:t>):</w:t>
            </w:r>
          </w:p>
        </w:tc>
        <w:tc>
          <w:tcPr>
            <w:tcW w:w="1824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6D9BFAB6" w14:textId="77777777" w:rsidR="006E170D" w:rsidRDefault="006E170D" w:rsidP="00EC6CC8">
            <w:pPr>
              <w:keepNext/>
              <w:keepLines/>
              <w:jc w:val="center"/>
            </w:pPr>
            <w:r>
              <w:rPr>
                <w:b/>
                <w:sz w:val="28"/>
              </w:rPr>
              <w:t>10</w:t>
            </w:r>
            <w:r w:rsidRPr="00CA115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5098" w:type="dxa"/>
            <w:gridSpan w:val="5"/>
            <w:vMerge/>
            <w:tcBorders>
              <w:bottom w:val="single" w:sz="6" w:space="0" w:color="auto"/>
            </w:tcBorders>
          </w:tcPr>
          <w:p w14:paraId="13EE0777" w14:textId="77777777" w:rsidR="006E170D" w:rsidRDefault="006E170D" w:rsidP="00EC6CC8">
            <w:pPr>
              <w:keepNext/>
              <w:keepLines/>
              <w:rPr>
                <w:i/>
              </w:rPr>
            </w:pPr>
          </w:p>
        </w:tc>
      </w:tr>
      <w:tr w:rsidR="006E170D" w14:paraId="49BD113F" w14:textId="77777777" w:rsidTr="00A92935">
        <w:trPr>
          <w:trHeight w:val="237"/>
        </w:trPr>
        <w:tc>
          <w:tcPr>
            <w:tcW w:w="1072" w:type="dxa"/>
            <w:vMerge/>
            <w:shd w:val="clear" w:color="auto" w:fill="FBE4D5" w:themeFill="accent2" w:themeFillTint="33"/>
            <w:vAlign w:val="center"/>
          </w:tcPr>
          <w:p w14:paraId="170ADD9A" w14:textId="77777777" w:rsidR="006E170D" w:rsidRPr="004B6E92" w:rsidRDefault="006E170D" w:rsidP="00EC6CC8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16E41B5D" w14:textId="77777777" w:rsidR="006E170D" w:rsidRDefault="006E170D" w:rsidP="00EC6CC8">
            <w:pPr>
              <w:keepNext/>
              <w:keepLines/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47FA7E06" w14:textId="77777777" w:rsidR="006E170D" w:rsidRDefault="006E170D" w:rsidP="00EC6CC8">
            <w:pPr>
              <w:keepNext/>
              <w:keepLines/>
            </w:pPr>
          </w:p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6FC191B4" w14:textId="77777777" w:rsidR="006E170D" w:rsidRDefault="006E170D" w:rsidP="00EC6CC8">
            <w:pPr>
              <w:keepNext/>
              <w:keepLines/>
            </w:pPr>
          </w:p>
        </w:tc>
        <w:tc>
          <w:tcPr>
            <w:tcW w:w="1236" w:type="dxa"/>
            <w:shd w:val="clear" w:color="auto" w:fill="000000" w:themeFill="text1"/>
          </w:tcPr>
          <w:p w14:paraId="6FFFAB50" w14:textId="77777777" w:rsidR="006E170D" w:rsidRPr="004B6E92" w:rsidRDefault="006E170D" w:rsidP="00EC6CC8">
            <w:pPr>
              <w:keepNext/>
              <w:keepLines/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FBE4D5" w:themeFill="accent2" w:themeFillTint="33"/>
          </w:tcPr>
          <w:p w14:paraId="3E5BFEE5" w14:textId="77777777" w:rsidR="006E170D" w:rsidRPr="004B6E92" w:rsidRDefault="006E170D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6A4E6125" w14:textId="77777777" w:rsidR="006E170D" w:rsidRPr="00541761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5BF1ACFE" w14:textId="77777777" w:rsidR="006E170D" w:rsidRPr="00541761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61868355" w14:textId="77777777" w:rsidR="006E170D" w:rsidRPr="00541761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006945C6" w14:textId="77777777" w:rsidR="006E170D" w:rsidRPr="00541761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61A67400" w14:textId="77777777" w:rsidR="006E170D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6E170D" w14:paraId="56FEB9FC" w14:textId="77777777" w:rsidTr="00A92935">
        <w:trPr>
          <w:trHeight w:val="377"/>
        </w:trPr>
        <w:tc>
          <w:tcPr>
            <w:tcW w:w="1072" w:type="dxa"/>
            <w:vMerge/>
            <w:shd w:val="clear" w:color="auto" w:fill="FBE4D5" w:themeFill="accent2" w:themeFillTint="33"/>
            <w:vAlign w:val="center"/>
          </w:tcPr>
          <w:p w14:paraId="754B7FAA" w14:textId="77777777" w:rsidR="006E170D" w:rsidRPr="004B6E92" w:rsidRDefault="006E170D" w:rsidP="00EC6CC8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6C6D9E88" w14:textId="77777777" w:rsidR="006E170D" w:rsidRDefault="006E170D" w:rsidP="00EC6CC8">
            <w:pPr>
              <w:keepNext/>
              <w:keepLines/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4467B853" w14:textId="77777777" w:rsidR="006E170D" w:rsidRDefault="006E170D" w:rsidP="00EC6CC8">
            <w:pPr>
              <w:keepNext/>
              <w:keepLines/>
              <w:jc w:val="right"/>
            </w:pPr>
          </w:p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5A1717CD" w14:textId="77777777" w:rsidR="006E170D" w:rsidRDefault="006E170D" w:rsidP="00EC6CC8">
            <w:pPr>
              <w:keepNext/>
              <w:keepLines/>
            </w:pPr>
          </w:p>
        </w:tc>
        <w:tc>
          <w:tcPr>
            <w:tcW w:w="2586" w:type="dxa"/>
            <w:gridSpan w:val="3"/>
            <w:shd w:val="clear" w:color="auto" w:fill="FBE4D5" w:themeFill="accent2" w:themeFillTint="33"/>
          </w:tcPr>
          <w:p w14:paraId="42F8F089" w14:textId="77777777" w:rsidR="006E170D" w:rsidRDefault="006E170D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6330822C" w14:textId="77777777" w:rsidR="006E170D" w:rsidRPr="00541761" w:rsidRDefault="006E170D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6E170D" w14:paraId="32ED0D2F" w14:textId="77777777" w:rsidTr="00A92935">
        <w:trPr>
          <w:trHeight w:val="377"/>
        </w:trPr>
        <w:tc>
          <w:tcPr>
            <w:tcW w:w="1072" w:type="dxa"/>
            <w:vMerge/>
            <w:shd w:val="clear" w:color="auto" w:fill="FBE4D5" w:themeFill="accent2" w:themeFillTint="33"/>
            <w:vAlign w:val="center"/>
          </w:tcPr>
          <w:p w14:paraId="0531D6E3" w14:textId="77777777" w:rsidR="006E170D" w:rsidRPr="001F49FC" w:rsidRDefault="006E170D" w:rsidP="00EC6CC8">
            <w:pPr>
              <w:keepNext/>
              <w:keepLines/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640D69E0" w14:textId="77777777" w:rsidR="006E170D" w:rsidRPr="001F49FC" w:rsidRDefault="006E170D" w:rsidP="00EC6CC8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71A3A50B" w14:textId="77777777" w:rsidR="006E170D" w:rsidRPr="001F49FC" w:rsidRDefault="006E170D" w:rsidP="00EC6CC8">
            <w:pPr>
              <w:keepNext/>
              <w:keepLines/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2DFF7BB3" w14:textId="77777777" w:rsidR="006E170D" w:rsidRPr="001F49FC" w:rsidRDefault="006E170D" w:rsidP="00EC6CC8">
            <w:pPr>
              <w:keepNext/>
              <w:keepLines/>
              <w:rPr>
                <w:b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3D3960AA" w14:textId="77777777" w:rsidR="006E170D" w:rsidRPr="004B6E92" w:rsidRDefault="006E170D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953928">
              <w:rPr>
                <w:b/>
                <w:sz w:val="32"/>
              </w:rPr>
              <w:t>%</w:t>
            </w:r>
          </w:p>
        </w:tc>
        <w:tc>
          <w:tcPr>
            <w:tcW w:w="2512" w:type="dxa"/>
            <w:gridSpan w:val="2"/>
            <w:vMerge/>
          </w:tcPr>
          <w:p w14:paraId="5D3E1D0B" w14:textId="77777777" w:rsidR="006E170D" w:rsidRDefault="006E170D" w:rsidP="00EC6CC8">
            <w:pPr>
              <w:keepNext/>
              <w:keepLines/>
            </w:pPr>
          </w:p>
        </w:tc>
      </w:tr>
    </w:tbl>
    <w:p w14:paraId="4B1F83EA" w14:textId="77777777" w:rsidR="006E170D" w:rsidRDefault="006E170D" w:rsidP="00EC6CC8">
      <w:pPr>
        <w:keepNext/>
        <w:keepLines/>
      </w:pPr>
    </w:p>
    <w:p w14:paraId="1314788F" w14:textId="77777777" w:rsidR="00CE4EF7" w:rsidRDefault="00CE4EF7" w:rsidP="00CE4EF7"/>
    <w:p w14:paraId="28976AD0" w14:textId="77777777" w:rsidR="004447F1" w:rsidRDefault="004447F1" w:rsidP="00E6322E"/>
    <w:p w14:paraId="10EA13B7" w14:textId="5D8895F9" w:rsidR="009B3F22" w:rsidRPr="009B3F22" w:rsidRDefault="00264262" w:rsidP="00EC6CC8">
      <w:pPr>
        <w:keepNext/>
        <w:keepLines/>
        <w:spacing w:after="0"/>
        <w:rPr>
          <w:i/>
          <w:sz w:val="20"/>
        </w:rPr>
      </w:pPr>
      <w:r w:rsidRPr="003D63BA">
        <w:rPr>
          <w:b/>
          <w:color w:val="7030A0"/>
          <w:sz w:val="28"/>
        </w:rPr>
        <w:lastRenderedPageBreak/>
        <w:t>Rate</w:t>
      </w:r>
      <w:r>
        <w:rPr>
          <w:b/>
          <w:sz w:val="28"/>
        </w:rPr>
        <w:t xml:space="preserve"> </w:t>
      </w:r>
      <w:r w:rsidR="00603F7A">
        <w:rPr>
          <w:b/>
          <w:sz w:val="28"/>
        </w:rPr>
        <w:t>Measure</w:t>
      </w:r>
      <w:r w:rsidR="005D0197">
        <w:rPr>
          <w:b/>
          <w:sz w:val="28"/>
        </w:rPr>
        <w:t xml:space="preserve">      </w:t>
      </w:r>
      <w:r w:rsidR="00CD1319">
        <w:rPr>
          <w:b/>
          <w:sz w:val="28"/>
        </w:rPr>
        <w:t xml:space="preserve">   </w:t>
      </w:r>
      <w:r w:rsidR="00CD1319">
        <w:rPr>
          <w:b/>
          <w:sz w:val="28"/>
        </w:rPr>
        <w:tab/>
      </w:r>
      <w:r w:rsidR="00CD1319">
        <w:rPr>
          <w:b/>
          <w:sz w:val="28"/>
        </w:rPr>
        <w:tab/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3643"/>
        <w:gridCol w:w="1373"/>
        <w:gridCol w:w="31"/>
        <w:gridCol w:w="1342"/>
        <w:gridCol w:w="600"/>
        <w:gridCol w:w="1913"/>
      </w:tblGrid>
      <w:tr w:rsidR="00603F7A" w14:paraId="59F136F7" w14:textId="77777777" w:rsidTr="00FD267E">
        <w:tc>
          <w:tcPr>
            <w:tcW w:w="1882" w:type="dxa"/>
            <w:shd w:val="clear" w:color="auto" w:fill="EAD5FF"/>
          </w:tcPr>
          <w:p w14:paraId="3E084E1A" w14:textId="2C694C5C" w:rsidR="00603F7A" w:rsidRPr="004B6E92" w:rsidRDefault="00FD267E" w:rsidP="00EC6CC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20632F">
              <w:rPr>
                <w:b/>
              </w:rPr>
              <w:t>Name</w:t>
            </w:r>
            <w:r w:rsidR="00603F7A" w:rsidRPr="004B6E92">
              <w:rPr>
                <w:b/>
              </w:rPr>
              <w:t xml:space="preserve">: </w:t>
            </w:r>
          </w:p>
        </w:tc>
        <w:tc>
          <w:tcPr>
            <w:tcW w:w="3643" w:type="dxa"/>
            <w:vAlign w:val="center"/>
          </w:tcPr>
          <w:p w14:paraId="5FA91E80" w14:textId="77777777" w:rsidR="00603F7A" w:rsidRDefault="00603F7A" w:rsidP="00EC6CC8">
            <w:pPr>
              <w:keepNext/>
              <w:keepLines/>
              <w:jc w:val="center"/>
            </w:pPr>
          </w:p>
        </w:tc>
        <w:tc>
          <w:tcPr>
            <w:tcW w:w="1404" w:type="dxa"/>
            <w:gridSpan w:val="2"/>
            <w:shd w:val="clear" w:color="auto" w:fill="EAD5FF"/>
          </w:tcPr>
          <w:p w14:paraId="7603F348" w14:textId="77777777" w:rsidR="00603F7A" w:rsidRPr="00047CC2" w:rsidRDefault="00603F7A" w:rsidP="00EC6CC8">
            <w:pPr>
              <w:keepNext/>
              <w:keepLines/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855" w:type="dxa"/>
            <w:gridSpan w:val="3"/>
            <w:vAlign w:val="center"/>
          </w:tcPr>
          <w:p w14:paraId="109908BF" w14:textId="77777777" w:rsidR="00603F7A" w:rsidRDefault="00603F7A" w:rsidP="00EC6CC8">
            <w:pPr>
              <w:keepNext/>
              <w:keepLines/>
              <w:jc w:val="center"/>
            </w:pPr>
          </w:p>
        </w:tc>
      </w:tr>
      <w:tr w:rsidR="00603F7A" w14:paraId="4286BF5F" w14:textId="77777777" w:rsidTr="00FD267E">
        <w:tc>
          <w:tcPr>
            <w:tcW w:w="1882" w:type="dxa"/>
            <w:shd w:val="clear" w:color="auto" w:fill="EAD5FF"/>
          </w:tcPr>
          <w:p w14:paraId="15D688AF" w14:textId="77777777" w:rsidR="00603F7A" w:rsidRPr="004B6E92" w:rsidRDefault="00603F7A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8902" w:type="dxa"/>
            <w:gridSpan w:val="6"/>
            <w:vAlign w:val="center"/>
          </w:tcPr>
          <w:p w14:paraId="62466B14" w14:textId="77777777" w:rsidR="00603F7A" w:rsidRDefault="00603F7A" w:rsidP="00EC6CC8">
            <w:pPr>
              <w:keepNext/>
              <w:keepLines/>
              <w:jc w:val="center"/>
            </w:pPr>
          </w:p>
        </w:tc>
      </w:tr>
      <w:tr w:rsidR="00603F7A" w14:paraId="40351489" w14:textId="77777777" w:rsidTr="00FD267E">
        <w:tc>
          <w:tcPr>
            <w:tcW w:w="1882" w:type="dxa"/>
            <w:shd w:val="clear" w:color="auto" w:fill="EAD5FF"/>
          </w:tcPr>
          <w:p w14:paraId="466888F0" w14:textId="77777777" w:rsidR="00603F7A" w:rsidRPr="004B6E92" w:rsidRDefault="00603F7A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8902" w:type="dxa"/>
            <w:gridSpan w:val="6"/>
          </w:tcPr>
          <w:p w14:paraId="335A2878" w14:textId="77777777" w:rsidR="00603F7A" w:rsidRDefault="00603F7A" w:rsidP="00EC6CC8">
            <w:pPr>
              <w:keepNext/>
              <w:keepLines/>
            </w:pPr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24CF4FCC" w14:textId="77777777" w:rsidR="00603F7A" w:rsidRDefault="00603F7A" w:rsidP="00EC6CC8">
            <w:pPr>
              <w:keepNext/>
              <w:keepLines/>
            </w:pPr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892852" w14:paraId="6C699265" w14:textId="77777777" w:rsidTr="00FD267E">
        <w:trPr>
          <w:trHeight w:val="102"/>
        </w:trPr>
        <w:tc>
          <w:tcPr>
            <w:tcW w:w="1882" w:type="dxa"/>
            <w:shd w:val="clear" w:color="auto" w:fill="EAD5FF"/>
          </w:tcPr>
          <w:p w14:paraId="4F6193ED" w14:textId="77777777" w:rsidR="00892852" w:rsidRPr="004B6E92" w:rsidRDefault="00892852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643" w:type="dxa"/>
          </w:tcPr>
          <w:p w14:paraId="6D74C1DD" w14:textId="77777777" w:rsidR="00892852" w:rsidRPr="00172229" w:rsidRDefault="00892852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404" w:type="dxa"/>
            <w:gridSpan w:val="2"/>
            <w:shd w:val="clear" w:color="auto" w:fill="EAD5FF"/>
            <w:vAlign w:val="center"/>
          </w:tcPr>
          <w:p w14:paraId="333E222A" w14:textId="77777777" w:rsidR="00892852" w:rsidRDefault="00892852" w:rsidP="00EC6CC8">
            <w:pPr>
              <w:keepNext/>
              <w:keepLines/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942" w:type="dxa"/>
            <w:gridSpan w:val="2"/>
            <w:vAlign w:val="center"/>
          </w:tcPr>
          <w:p w14:paraId="71B167DE" w14:textId="77777777" w:rsidR="00892852" w:rsidRPr="008871A5" w:rsidRDefault="00892852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913" w:type="dxa"/>
            <w:vAlign w:val="center"/>
          </w:tcPr>
          <w:p w14:paraId="3DEA9BD8" w14:textId="77777777" w:rsidR="00892852" w:rsidRDefault="00892852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1B60F5" w14:paraId="74A78B27" w14:textId="77777777" w:rsidTr="00FD267E">
        <w:trPr>
          <w:trHeight w:val="939"/>
        </w:trPr>
        <w:tc>
          <w:tcPr>
            <w:tcW w:w="1882" w:type="dxa"/>
            <w:shd w:val="clear" w:color="auto" w:fill="EAD5FF"/>
          </w:tcPr>
          <w:p w14:paraId="2922203C" w14:textId="77777777" w:rsidR="00AC1330" w:rsidRDefault="001B60F5" w:rsidP="00EC6CC8">
            <w:pPr>
              <w:keepNext/>
              <w:keepLines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Sample:</w:t>
            </w:r>
          </w:p>
          <w:p w14:paraId="1D3B54DF" w14:textId="77777777" w:rsidR="001B60F5" w:rsidRPr="00AC1330" w:rsidRDefault="00B65DD3" w:rsidP="00EC6CC8">
            <w:pPr>
              <w:keepNext/>
              <w:keepLines/>
              <w:jc w:val="right"/>
            </w:pPr>
            <w:r>
              <w:rPr>
                <w:i/>
                <w:sz w:val="20"/>
              </w:rPr>
              <w:t>Name of b</w:t>
            </w:r>
            <w:r w:rsidR="00AC1330" w:rsidRPr="00AC1330">
              <w:rPr>
                <w:i/>
                <w:sz w:val="20"/>
              </w:rPr>
              <w:t>ehavior</w:t>
            </w:r>
            <w:r>
              <w:rPr>
                <w:i/>
                <w:sz w:val="20"/>
              </w:rPr>
              <w:t xml:space="preserve"> or item</w:t>
            </w:r>
            <w:r w:rsidR="00AC1330" w:rsidRPr="00AC1330">
              <w:rPr>
                <w:i/>
                <w:sz w:val="20"/>
              </w:rPr>
              <w:t xml:space="preserve"> of interest</w:t>
            </w:r>
            <w:r w:rsidR="001B60F5" w:rsidRPr="00AC1330">
              <w:t xml:space="preserve">  </w:t>
            </w:r>
          </w:p>
        </w:tc>
        <w:tc>
          <w:tcPr>
            <w:tcW w:w="3643" w:type="dxa"/>
            <w:vAlign w:val="center"/>
          </w:tcPr>
          <w:p w14:paraId="0833B5E6" w14:textId="750EB636" w:rsidR="001B60F5" w:rsidRDefault="00FC22E3" w:rsidP="00EC6CC8">
            <w:pPr>
              <w:keepNext/>
              <w:keepLines/>
              <w:jc w:val="center"/>
            </w:pPr>
            <w:r>
              <w:rPr>
                <w:i/>
                <w:iCs/>
              </w:rPr>
              <w:t>text</w:t>
            </w:r>
          </w:p>
        </w:tc>
        <w:tc>
          <w:tcPr>
            <w:tcW w:w="5259" w:type="dxa"/>
            <w:gridSpan w:val="5"/>
            <w:vMerge w:val="restart"/>
          </w:tcPr>
          <w:p w14:paraId="42D5E596" w14:textId="77777777" w:rsidR="001B60F5" w:rsidRPr="00023CE0" w:rsidRDefault="001B60F5" w:rsidP="00EC6CC8">
            <w:pPr>
              <w:keepNext/>
              <w:keepLines/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22D58BB4" w14:textId="77777777" w:rsidR="001B60F5" w:rsidRDefault="001B60F5" w:rsidP="00EC6CC8">
            <w:pPr>
              <w:keepNext/>
              <w:keepLines/>
            </w:pPr>
            <w:r>
              <w:t xml:space="preserve">a.  </w:t>
            </w:r>
          </w:p>
          <w:p w14:paraId="755D348E" w14:textId="77777777" w:rsidR="001B60F5" w:rsidRDefault="001B60F5" w:rsidP="00EC6CC8">
            <w:pPr>
              <w:keepNext/>
              <w:keepLines/>
            </w:pPr>
            <w:r>
              <w:t xml:space="preserve">b.  </w:t>
            </w:r>
          </w:p>
          <w:p w14:paraId="13B62652" w14:textId="77777777" w:rsidR="001B60F5" w:rsidRDefault="001B60F5" w:rsidP="00EC6CC8">
            <w:pPr>
              <w:keepNext/>
              <w:keepLines/>
            </w:pPr>
            <w:r>
              <w:t xml:space="preserve">c.  </w:t>
            </w:r>
          </w:p>
          <w:p w14:paraId="4DE8DFA5" w14:textId="77777777" w:rsidR="001B60F5" w:rsidRDefault="001B60F5" w:rsidP="00EC6CC8">
            <w:pPr>
              <w:keepNext/>
              <w:keepLines/>
            </w:pPr>
            <w:r>
              <w:t xml:space="preserve">d.  </w:t>
            </w:r>
          </w:p>
          <w:p w14:paraId="79D89E32" w14:textId="77777777" w:rsidR="001B60F5" w:rsidRDefault="001B60F5" w:rsidP="00EC6CC8">
            <w:pPr>
              <w:keepNext/>
              <w:keepLines/>
            </w:pPr>
            <w:r>
              <w:t xml:space="preserve">e.  </w:t>
            </w:r>
          </w:p>
          <w:p w14:paraId="0639DB87" w14:textId="77777777" w:rsidR="001B60F5" w:rsidRDefault="001B60F5" w:rsidP="00EC6CC8">
            <w:pPr>
              <w:keepNext/>
              <w:keepLines/>
            </w:pPr>
            <w:r>
              <w:t xml:space="preserve">f.  </w:t>
            </w:r>
          </w:p>
        </w:tc>
      </w:tr>
      <w:tr w:rsidR="001B60F5" w14:paraId="0A365B7E" w14:textId="77777777" w:rsidTr="00FD267E">
        <w:trPr>
          <w:trHeight w:val="462"/>
        </w:trPr>
        <w:tc>
          <w:tcPr>
            <w:tcW w:w="1882" w:type="dxa"/>
            <w:vMerge w:val="restart"/>
            <w:shd w:val="clear" w:color="auto" w:fill="EAD5FF"/>
            <w:vAlign w:val="center"/>
          </w:tcPr>
          <w:p w14:paraId="5A925173" w14:textId="77777777" w:rsidR="001B60F5" w:rsidRPr="001B60F5" w:rsidRDefault="001B60F5" w:rsidP="00EC6CC8">
            <w:pPr>
              <w:keepNext/>
              <w:keepLines/>
              <w:jc w:val="right"/>
              <w:rPr>
                <w:b/>
              </w:rPr>
            </w:pPr>
            <w:r w:rsidRPr="001B60F5">
              <w:rPr>
                <w:b/>
              </w:rPr>
              <w:t xml:space="preserve">Unit: </w:t>
            </w:r>
          </w:p>
        </w:tc>
        <w:tc>
          <w:tcPr>
            <w:tcW w:w="3643" w:type="dxa"/>
            <w:vMerge w:val="restart"/>
            <w:vAlign w:val="center"/>
          </w:tcPr>
          <w:p w14:paraId="3A4B9367" w14:textId="77777777" w:rsidR="00AC1330" w:rsidRPr="00A37FBF" w:rsidRDefault="00AC1330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Day </w:t>
            </w:r>
          </w:p>
          <w:p w14:paraId="00629C1B" w14:textId="77777777" w:rsidR="00AC1330" w:rsidRPr="00A37FBF" w:rsidRDefault="00AC1330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Hour </w:t>
            </w:r>
            <w:r w:rsidRPr="007B021D">
              <w:rPr>
                <w:i/>
                <w:szCs w:val="20"/>
              </w:rPr>
              <w:t xml:space="preserve">(recommended) </w:t>
            </w:r>
          </w:p>
          <w:p w14:paraId="620B686F" w14:textId="77777777" w:rsidR="00AC1330" w:rsidRPr="00A37FBF" w:rsidRDefault="00AC1330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Minute </w:t>
            </w:r>
            <w:r w:rsidRPr="007B021D">
              <w:rPr>
                <w:i/>
                <w:szCs w:val="20"/>
              </w:rPr>
              <w:t xml:space="preserve">(recommended) </w:t>
            </w:r>
          </w:p>
          <w:p w14:paraId="6AB2661B" w14:textId="77777777" w:rsidR="001B60F5" w:rsidRDefault="00AC1330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A37FBF">
              <w:rPr>
                <w:szCs w:val="20"/>
              </w:rPr>
              <w:t>Second</w:t>
            </w:r>
          </w:p>
        </w:tc>
        <w:tc>
          <w:tcPr>
            <w:tcW w:w="5259" w:type="dxa"/>
            <w:gridSpan w:val="5"/>
            <w:vMerge/>
          </w:tcPr>
          <w:p w14:paraId="590404BB" w14:textId="77777777" w:rsidR="001B60F5" w:rsidRDefault="001B60F5" w:rsidP="00EC6CC8">
            <w:pPr>
              <w:keepNext/>
              <w:keepLines/>
              <w:rPr>
                <w:i/>
              </w:rPr>
            </w:pPr>
          </w:p>
        </w:tc>
      </w:tr>
      <w:tr w:rsidR="001B60F5" w14:paraId="2BA968AE" w14:textId="77777777" w:rsidTr="00FD267E">
        <w:trPr>
          <w:trHeight w:val="376"/>
        </w:trPr>
        <w:tc>
          <w:tcPr>
            <w:tcW w:w="1882" w:type="dxa"/>
            <w:vMerge/>
            <w:shd w:val="clear" w:color="auto" w:fill="EAD5FF"/>
            <w:vAlign w:val="center"/>
          </w:tcPr>
          <w:p w14:paraId="6260B747" w14:textId="77777777" w:rsidR="001B60F5" w:rsidRPr="004B6E92" w:rsidRDefault="001B60F5" w:rsidP="00EC6CC8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3643" w:type="dxa"/>
            <w:vMerge/>
            <w:vAlign w:val="center"/>
          </w:tcPr>
          <w:p w14:paraId="33641C13" w14:textId="77777777" w:rsidR="001B60F5" w:rsidRDefault="001B60F5" w:rsidP="00EC6CC8">
            <w:pPr>
              <w:keepNext/>
              <w:keepLines/>
            </w:pPr>
          </w:p>
        </w:tc>
        <w:tc>
          <w:tcPr>
            <w:tcW w:w="1373" w:type="dxa"/>
            <w:shd w:val="clear" w:color="auto" w:fill="000000" w:themeFill="text1"/>
          </w:tcPr>
          <w:p w14:paraId="2295D35B" w14:textId="77777777" w:rsidR="001B60F5" w:rsidRPr="004B6E92" w:rsidRDefault="001B60F5" w:rsidP="00EC6CC8">
            <w:pPr>
              <w:keepNext/>
              <w:keepLines/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73" w:type="dxa"/>
            <w:gridSpan w:val="2"/>
            <w:shd w:val="clear" w:color="auto" w:fill="EAD5FF"/>
          </w:tcPr>
          <w:p w14:paraId="68DA045A" w14:textId="77777777" w:rsidR="001B60F5" w:rsidRPr="004B6E92" w:rsidRDefault="001B60F5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3" w:type="dxa"/>
            <w:gridSpan w:val="2"/>
            <w:vMerge w:val="restart"/>
          </w:tcPr>
          <w:p w14:paraId="0EE5D6AD" w14:textId="77777777" w:rsidR="001B60F5" w:rsidRPr="00541761" w:rsidRDefault="001B60F5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2269667E" w14:textId="77777777" w:rsidR="001B60F5" w:rsidRPr="00541761" w:rsidRDefault="001B60F5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408DB9BA" w14:textId="77777777" w:rsidR="001B60F5" w:rsidRPr="00541761" w:rsidRDefault="001B60F5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181AF920" w14:textId="77777777" w:rsidR="001B60F5" w:rsidRPr="00541761" w:rsidRDefault="001B60F5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5DD41152" w14:textId="77777777" w:rsidR="001B60F5" w:rsidRDefault="001B60F5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892852" w14:paraId="16F9BB07" w14:textId="77777777" w:rsidTr="00FD267E">
        <w:trPr>
          <w:trHeight w:val="377"/>
        </w:trPr>
        <w:tc>
          <w:tcPr>
            <w:tcW w:w="1882" w:type="dxa"/>
            <w:vMerge w:val="restart"/>
            <w:shd w:val="clear" w:color="auto" w:fill="EAD5FF"/>
            <w:vAlign w:val="center"/>
          </w:tcPr>
          <w:p w14:paraId="1D21B8A6" w14:textId="77777777" w:rsidR="00892852" w:rsidRPr="004B6E92" w:rsidRDefault="00892852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Default Time:</w:t>
            </w:r>
            <w:r w:rsidR="008E5EB1">
              <w:rPr>
                <w:b/>
              </w:rPr>
              <w:t xml:space="preserve"> </w:t>
            </w:r>
            <w:r w:rsidR="008E5EB1">
              <w:rPr>
                <w:i/>
                <w:sz w:val="20"/>
              </w:rPr>
              <w:t xml:space="preserve">Based on </w:t>
            </w:r>
            <w:r w:rsidR="0075461E">
              <w:rPr>
                <w:i/>
                <w:sz w:val="20"/>
              </w:rPr>
              <w:t>unit</w:t>
            </w:r>
            <w:r>
              <w:rPr>
                <w:b/>
              </w:rPr>
              <w:t xml:space="preserve"> </w:t>
            </w:r>
          </w:p>
        </w:tc>
        <w:tc>
          <w:tcPr>
            <w:tcW w:w="3643" w:type="dxa"/>
            <w:vMerge w:val="restart"/>
            <w:vAlign w:val="center"/>
          </w:tcPr>
          <w:p w14:paraId="31B57F30" w14:textId="3A411D03" w:rsidR="00892852" w:rsidRPr="00FC22E3" w:rsidRDefault="007C7D18" w:rsidP="00EC6CC8">
            <w:pPr>
              <w:keepNext/>
              <w:keepLines/>
              <w:jc w:val="center"/>
            </w:pPr>
            <w:r w:rsidRPr="00FC22E3">
              <w:t>#</w:t>
            </w:r>
          </w:p>
        </w:tc>
        <w:tc>
          <w:tcPr>
            <w:tcW w:w="2746" w:type="dxa"/>
            <w:gridSpan w:val="3"/>
            <w:shd w:val="clear" w:color="auto" w:fill="EAD5FF"/>
          </w:tcPr>
          <w:p w14:paraId="1ADD27D6" w14:textId="77777777" w:rsidR="00892852" w:rsidRDefault="00892852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Target:</w:t>
            </w:r>
          </w:p>
        </w:tc>
        <w:tc>
          <w:tcPr>
            <w:tcW w:w="2513" w:type="dxa"/>
            <w:gridSpan w:val="2"/>
            <w:vMerge/>
          </w:tcPr>
          <w:p w14:paraId="314DF697" w14:textId="77777777" w:rsidR="00892852" w:rsidRPr="00541761" w:rsidRDefault="00892852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2852" w14:paraId="1A98CAD9" w14:textId="77777777" w:rsidTr="00FD267E">
        <w:trPr>
          <w:trHeight w:val="377"/>
        </w:trPr>
        <w:tc>
          <w:tcPr>
            <w:tcW w:w="1882" w:type="dxa"/>
            <w:vMerge/>
            <w:shd w:val="clear" w:color="auto" w:fill="EAD5FF"/>
            <w:vAlign w:val="center"/>
          </w:tcPr>
          <w:p w14:paraId="0588A98E" w14:textId="77777777" w:rsidR="00892852" w:rsidRPr="001F49FC" w:rsidRDefault="00892852" w:rsidP="006446D0">
            <w:pPr>
              <w:rPr>
                <w:b/>
              </w:rPr>
            </w:pPr>
          </w:p>
        </w:tc>
        <w:tc>
          <w:tcPr>
            <w:tcW w:w="3643" w:type="dxa"/>
            <w:vMerge/>
            <w:shd w:val="clear" w:color="auto" w:fill="auto"/>
            <w:vAlign w:val="center"/>
          </w:tcPr>
          <w:p w14:paraId="66DD4DED" w14:textId="77777777" w:rsidR="00892852" w:rsidRPr="001F49FC" w:rsidRDefault="00892852" w:rsidP="006446D0">
            <w:pPr>
              <w:rPr>
                <w:b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530376C8" w14:textId="77777777" w:rsidR="00892852" w:rsidRPr="004B6E92" w:rsidRDefault="00892852" w:rsidP="00A954A3">
            <w:pPr>
              <w:jc w:val="center"/>
              <w:rPr>
                <w:b/>
              </w:rPr>
            </w:pPr>
          </w:p>
        </w:tc>
        <w:tc>
          <w:tcPr>
            <w:tcW w:w="2513" w:type="dxa"/>
            <w:gridSpan w:val="2"/>
            <w:vMerge/>
          </w:tcPr>
          <w:p w14:paraId="46F0AFE5" w14:textId="77777777" w:rsidR="00892852" w:rsidRDefault="00892852" w:rsidP="006446D0"/>
        </w:tc>
      </w:tr>
    </w:tbl>
    <w:p w14:paraId="72AA9476" w14:textId="77777777" w:rsidR="004447F1" w:rsidRDefault="004447F1" w:rsidP="00E6322E"/>
    <w:p w14:paraId="3DEC8754" w14:textId="77777777" w:rsidR="003165E2" w:rsidRDefault="003165E2" w:rsidP="00505F41">
      <w:pPr>
        <w:rPr>
          <w:b/>
          <w:sz w:val="28"/>
        </w:rPr>
      </w:pPr>
    </w:p>
    <w:p w14:paraId="77E3C7F8" w14:textId="0F44CD67" w:rsidR="009B3F22" w:rsidRPr="009B3F22" w:rsidRDefault="005D0197" w:rsidP="00EC6CC8">
      <w:pPr>
        <w:keepNext/>
        <w:keepLines/>
        <w:spacing w:after="0"/>
        <w:rPr>
          <w:i/>
          <w:sz w:val="20"/>
        </w:rPr>
      </w:pPr>
      <w:r w:rsidRPr="003D63BA">
        <w:rPr>
          <w:b/>
          <w:color w:val="404040" w:themeColor="text1" w:themeTint="BF"/>
          <w:sz w:val="28"/>
        </w:rPr>
        <w:t>Points/Count/Duration</w:t>
      </w:r>
      <w:r>
        <w:rPr>
          <w:i/>
          <w:sz w:val="20"/>
        </w:rPr>
        <w:t xml:space="preserve">             </w:t>
      </w:r>
      <w:r w:rsidR="009B3F22">
        <w:rPr>
          <w:i/>
          <w:sz w:val="20"/>
        </w:rPr>
        <w:t xml:space="preserve"> </w:t>
      </w:r>
      <w:r w:rsidR="009B3F22" w:rsidRPr="00DC431E">
        <w:rPr>
          <w:i/>
          <w:sz w:val="20"/>
        </w:rPr>
        <w:t xml:space="preserve"> 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961"/>
        <w:gridCol w:w="1421"/>
        <w:gridCol w:w="1422"/>
        <w:gridCol w:w="1236"/>
        <w:gridCol w:w="156"/>
        <w:gridCol w:w="1194"/>
        <w:gridCol w:w="696"/>
        <w:gridCol w:w="1816"/>
      </w:tblGrid>
      <w:tr w:rsidR="00505F41" w14:paraId="7B5873C2" w14:textId="77777777" w:rsidTr="00FD267E">
        <w:tc>
          <w:tcPr>
            <w:tcW w:w="1882" w:type="dxa"/>
            <w:shd w:val="clear" w:color="auto" w:fill="F2F2F2" w:themeFill="background1" w:themeFillShade="F2"/>
          </w:tcPr>
          <w:p w14:paraId="1A94BDEA" w14:textId="0EC9C560" w:rsidR="00505F41" w:rsidRPr="004B6E92" w:rsidRDefault="00FD267E" w:rsidP="00EC6CC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20632F">
              <w:rPr>
                <w:b/>
              </w:rPr>
              <w:t>Name</w:t>
            </w:r>
            <w:r w:rsidR="00505F41" w:rsidRPr="004B6E92">
              <w:rPr>
                <w:b/>
              </w:rPr>
              <w:t xml:space="preserve">: </w:t>
            </w:r>
          </w:p>
        </w:tc>
        <w:tc>
          <w:tcPr>
            <w:tcW w:w="3804" w:type="dxa"/>
            <w:gridSpan w:val="3"/>
            <w:vAlign w:val="center"/>
          </w:tcPr>
          <w:p w14:paraId="574686E2" w14:textId="77777777" w:rsidR="00505F41" w:rsidRDefault="00505F41" w:rsidP="00EC6CC8">
            <w:pPr>
              <w:keepNext/>
              <w:keepLines/>
              <w:jc w:val="center"/>
            </w:pP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47B173E1" w14:textId="77777777" w:rsidR="00505F41" w:rsidRPr="00047CC2" w:rsidRDefault="00505F41" w:rsidP="00EC6CC8">
            <w:pPr>
              <w:keepNext/>
              <w:keepLines/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7DB7482A" w14:textId="77777777" w:rsidR="00505F41" w:rsidRDefault="00505F41" w:rsidP="00EC6CC8">
            <w:pPr>
              <w:keepNext/>
              <w:keepLines/>
              <w:jc w:val="center"/>
            </w:pPr>
          </w:p>
        </w:tc>
      </w:tr>
      <w:tr w:rsidR="00505F41" w14:paraId="06D8377B" w14:textId="77777777" w:rsidTr="00FD267E">
        <w:tc>
          <w:tcPr>
            <w:tcW w:w="1882" w:type="dxa"/>
            <w:shd w:val="clear" w:color="auto" w:fill="F2F2F2" w:themeFill="background1" w:themeFillShade="F2"/>
          </w:tcPr>
          <w:p w14:paraId="0B5DC71A" w14:textId="77777777" w:rsidR="00505F41" w:rsidRPr="004B6E92" w:rsidRDefault="00505F41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8902" w:type="dxa"/>
            <w:gridSpan w:val="8"/>
            <w:vAlign w:val="center"/>
          </w:tcPr>
          <w:p w14:paraId="27ABDA08" w14:textId="77777777" w:rsidR="00505F41" w:rsidRDefault="00505F41" w:rsidP="00EC6CC8">
            <w:pPr>
              <w:keepNext/>
              <w:keepLines/>
              <w:jc w:val="center"/>
            </w:pPr>
          </w:p>
        </w:tc>
      </w:tr>
      <w:tr w:rsidR="00505F41" w14:paraId="548CC6D7" w14:textId="77777777" w:rsidTr="00FD267E">
        <w:tc>
          <w:tcPr>
            <w:tcW w:w="1882" w:type="dxa"/>
            <w:shd w:val="clear" w:color="auto" w:fill="F2F2F2" w:themeFill="background1" w:themeFillShade="F2"/>
          </w:tcPr>
          <w:p w14:paraId="2FD5239B" w14:textId="77777777" w:rsidR="00505F41" w:rsidRPr="004B6E92" w:rsidRDefault="00505F41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8902" w:type="dxa"/>
            <w:gridSpan w:val="8"/>
          </w:tcPr>
          <w:p w14:paraId="1EC3B472" w14:textId="77777777" w:rsidR="00505F41" w:rsidRDefault="00505F41" w:rsidP="00EC6CC8">
            <w:pPr>
              <w:keepNext/>
              <w:keepLines/>
            </w:pPr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54EE49A9" w14:textId="77777777" w:rsidR="00505F41" w:rsidRDefault="00505F41" w:rsidP="00EC6CC8">
            <w:pPr>
              <w:keepNext/>
              <w:keepLines/>
            </w:pPr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505F41" w14:paraId="5ED79A94" w14:textId="77777777" w:rsidTr="00FD267E">
        <w:trPr>
          <w:trHeight w:val="48"/>
        </w:trPr>
        <w:tc>
          <w:tcPr>
            <w:tcW w:w="1882" w:type="dxa"/>
            <w:shd w:val="clear" w:color="auto" w:fill="F2F2F2" w:themeFill="background1" w:themeFillShade="F2"/>
          </w:tcPr>
          <w:p w14:paraId="37B4F5E8" w14:textId="77777777" w:rsidR="00505F41" w:rsidRPr="004B6E92" w:rsidRDefault="00505F41" w:rsidP="00EC6CC8">
            <w:pPr>
              <w:keepNext/>
              <w:keepLines/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804" w:type="dxa"/>
            <w:gridSpan w:val="3"/>
          </w:tcPr>
          <w:p w14:paraId="344A89EB" w14:textId="77777777" w:rsidR="00505F41" w:rsidRPr="00172229" w:rsidRDefault="00C630B9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>Point/Count/Duration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  <w:vAlign w:val="center"/>
          </w:tcPr>
          <w:p w14:paraId="2A99BE89" w14:textId="77777777" w:rsidR="00505F41" w:rsidRDefault="00505F41" w:rsidP="00EC6CC8">
            <w:pPr>
              <w:keepNext/>
              <w:keepLines/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672F5027" w14:textId="77777777" w:rsidR="00505F41" w:rsidRPr="008871A5" w:rsidRDefault="00505F41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1D22E5D3" w14:textId="77777777" w:rsidR="00505F41" w:rsidRDefault="00505F41" w:rsidP="00EC6CC8">
            <w:pPr>
              <w:keepNext/>
              <w:keepLines/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A22DBB" w14:paraId="10B28E8F" w14:textId="77777777" w:rsidTr="003D63BA">
        <w:trPr>
          <w:trHeight w:val="1932"/>
        </w:trPr>
        <w:tc>
          <w:tcPr>
            <w:tcW w:w="5686" w:type="dxa"/>
            <w:gridSpan w:val="4"/>
            <w:vMerge w:val="restar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50CEC4" w14:textId="77777777" w:rsidR="00B25640" w:rsidRDefault="00A22DBB" w:rsidP="00EC6CC8">
            <w:pPr>
              <w:keepNext/>
              <w:keepLines/>
              <w:jc w:val="center"/>
              <w:rPr>
                <w:sz w:val="20"/>
              </w:rPr>
            </w:pPr>
            <w:r w:rsidRPr="00A22DBB">
              <w:rPr>
                <w:b/>
                <w:color w:val="FF0000"/>
                <w:sz w:val="20"/>
              </w:rPr>
              <w:t>Caution</w:t>
            </w:r>
            <w:r>
              <w:rPr>
                <w:sz w:val="20"/>
              </w:rPr>
              <w:t xml:space="preserve">: This metric is likely to reduce the </w:t>
            </w:r>
          </w:p>
          <w:p w14:paraId="068E08BB" w14:textId="77777777" w:rsidR="00B25640" w:rsidRDefault="00A22DBB" w:rsidP="00EC6CC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reliable comparison of data across days </w:t>
            </w:r>
            <w:r w:rsidR="00B31367">
              <w:rPr>
                <w:sz w:val="20"/>
              </w:rPr>
              <w:t xml:space="preserve">if there </w:t>
            </w:r>
          </w:p>
          <w:p w14:paraId="7FF4D1DA" w14:textId="77777777" w:rsidR="00B25640" w:rsidRDefault="00B31367" w:rsidP="00EC6CC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is</w:t>
            </w:r>
            <w:r w:rsidR="00A22DBB">
              <w:rPr>
                <w:sz w:val="20"/>
              </w:rPr>
              <w:t xml:space="preserve"> variability of opportunities or time </w:t>
            </w:r>
          </w:p>
          <w:p w14:paraId="1052122F" w14:textId="11F1AFE0" w:rsidR="00A22DBB" w:rsidRPr="00C06B78" w:rsidRDefault="00A22DBB" w:rsidP="00EC6CC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(e.g., early release, schedule changes, varied activity types). </w:t>
            </w:r>
          </w:p>
        </w:tc>
        <w:tc>
          <w:tcPr>
            <w:tcW w:w="5098" w:type="dxa"/>
            <w:gridSpan w:val="5"/>
            <w:tcBorders>
              <w:bottom w:val="single" w:sz="6" w:space="0" w:color="auto"/>
            </w:tcBorders>
          </w:tcPr>
          <w:p w14:paraId="37905690" w14:textId="77777777" w:rsidR="00A22DBB" w:rsidRPr="00023CE0" w:rsidRDefault="00A22DBB" w:rsidP="00EC6CC8">
            <w:pPr>
              <w:keepNext/>
              <w:keepLines/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3755A2B6" w14:textId="77777777" w:rsidR="00A22DBB" w:rsidRDefault="00A22DBB" w:rsidP="00EC6CC8">
            <w:pPr>
              <w:keepNext/>
              <w:keepLines/>
            </w:pPr>
            <w:r>
              <w:t xml:space="preserve">a.  </w:t>
            </w:r>
          </w:p>
          <w:p w14:paraId="6B4FF622" w14:textId="77777777" w:rsidR="00A22DBB" w:rsidRDefault="00A22DBB" w:rsidP="00EC6CC8">
            <w:pPr>
              <w:keepNext/>
              <w:keepLines/>
            </w:pPr>
            <w:r>
              <w:t xml:space="preserve">b.  </w:t>
            </w:r>
          </w:p>
          <w:p w14:paraId="75A26445" w14:textId="77777777" w:rsidR="00A22DBB" w:rsidRDefault="00A22DBB" w:rsidP="00EC6CC8">
            <w:pPr>
              <w:keepNext/>
              <w:keepLines/>
            </w:pPr>
            <w:r>
              <w:t xml:space="preserve">c.  </w:t>
            </w:r>
          </w:p>
          <w:p w14:paraId="71ED96E3" w14:textId="77777777" w:rsidR="00A22DBB" w:rsidRDefault="00A22DBB" w:rsidP="00EC6CC8">
            <w:pPr>
              <w:keepNext/>
              <w:keepLines/>
            </w:pPr>
            <w:r>
              <w:t xml:space="preserve">d.  </w:t>
            </w:r>
          </w:p>
          <w:p w14:paraId="42C26AFD" w14:textId="77777777" w:rsidR="00A22DBB" w:rsidRDefault="00A22DBB" w:rsidP="00EC6CC8">
            <w:pPr>
              <w:keepNext/>
              <w:keepLines/>
            </w:pPr>
            <w:r>
              <w:t xml:space="preserve">e.  </w:t>
            </w:r>
          </w:p>
          <w:p w14:paraId="378F54BC" w14:textId="77777777" w:rsidR="00A22DBB" w:rsidRDefault="00A22DBB" w:rsidP="00EC6CC8">
            <w:pPr>
              <w:keepNext/>
              <w:keepLines/>
            </w:pPr>
            <w:r>
              <w:t xml:space="preserve">f.  </w:t>
            </w:r>
          </w:p>
        </w:tc>
      </w:tr>
      <w:tr w:rsidR="00A22DBB" w14:paraId="381FF2B9" w14:textId="77777777" w:rsidTr="003D63BA">
        <w:trPr>
          <w:trHeight w:val="237"/>
        </w:trPr>
        <w:tc>
          <w:tcPr>
            <w:tcW w:w="5686" w:type="dxa"/>
            <w:gridSpan w:val="4"/>
            <w:vMerge/>
            <w:shd w:val="clear" w:color="auto" w:fill="F2F2F2" w:themeFill="background1" w:themeFillShade="F2"/>
            <w:vAlign w:val="center"/>
          </w:tcPr>
          <w:p w14:paraId="2D13CAC2" w14:textId="77777777" w:rsidR="00A22DBB" w:rsidRDefault="00A22DBB" w:rsidP="00EC6CC8">
            <w:pPr>
              <w:keepNext/>
              <w:keepLines/>
            </w:pPr>
          </w:p>
        </w:tc>
        <w:tc>
          <w:tcPr>
            <w:tcW w:w="1236" w:type="dxa"/>
            <w:shd w:val="clear" w:color="auto" w:fill="000000" w:themeFill="text1"/>
          </w:tcPr>
          <w:p w14:paraId="6B5640E7" w14:textId="77777777" w:rsidR="00A22DBB" w:rsidRPr="004B6E92" w:rsidRDefault="00A22DBB" w:rsidP="00EC6CC8">
            <w:pPr>
              <w:keepNext/>
              <w:keepLines/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6704C23F" w14:textId="77777777" w:rsidR="00A22DBB" w:rsidRPr="004B6E92" w:rsidRDefault="00A22DBB" w:rsidP="00EC6CC8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3C9CCD1E" w14:textId="77777777" w:rsidR="00A22DBB" w:rsidRPr="00541761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6675D6C1" w14:textId="77777777" w:rsidR="00A22DBB" w:rsidRPr="00541761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51BCA8AB" w14:textId="77777777" w:rsidR="00A22DBB" w:rsidRPr="00541761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4D9F79F1" w14:textId="77777777" w:rsidR="00A22DBB" w:rsidRPr="00541761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7A15F9E0" w14:textId="77777777" w:rsidR="00A22DBB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A22DBB" w14:paraId="2F8189A8" w14:textId="77777777" w:rsidTr="00FB364D">
        <w:trPr>
          <w:trHeight w:val="377"/>
        </w:trPr>
        <w:tc>
          <w:tcPr>
            <w:tcW w:w="2843" w:type="dxa"/>
            <w:gridSpan w:val="2"/>
            <w:shd w:val="clear" w:color="auto" w:fill="F2F2F2" w:themeFill="background1" w:themeFillShade="F2"/>
            <w:vAlign w:val="center"/>
          </w:tcPr>
          <w:p w14:paraId="3CAF6FDC" w14:textId="77777777" w:rsidR="00A22DBB" w:rsidRPr="004B6E92" w:rsidRDefault="00A22DBB" w:rsidP="00EC6CC8">
            <w:pPr>
              <w:keepNext/>
              <w:keepLines/>
              <w:jc w:val="right"/>
              <w:rPr>
                <w:b/>
              </w:rPr>
            </w:pPr>
            <w:r w:rsidRPr="004B6E92">
              <w:rPr>
                <w:b/>
              </w:rPr>
              <w:t>Segment Aggregation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631DCB" w14:textId="77777777" w:rsidR="00A22DBB" w:rsidRPr="002726E9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Averaged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7ACA8A" w14:textId="77777777" w:rsidR="00A22DBB" w:rsidRDefault="00A22DBB" w:rsidP="00EC6CC8">
            <w:pPr>
              <w:keepNext/>
              <w:keepLines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Summed</w:t>
            </w:r>
          </w:p>
        </w:tc>
        <w:tc>
          <w:tcPr>
            <w:tcW w:w="2586" w:type="dxa"/>
            <w:gridSpan w:val="3"/>
            <w:shd w:val="clear" w:color="auto" w:fill="F2F2F2" w:themeFill="background1" w:themeFillShade="F2"/>
          </w:tcPr>
          <w:p w14:paraId="7BB8E925" w14:textId="77777777" w:rsidR="00A22DBB" w:rsidRDefault="00A22DBB" w:rsidP="00EC6CC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7FD5288C" w14:textId="77777777" w:rsidR="00A22DBB" w:rsidRPr="00541761" w:rsidRDefault="00A22DBB" w:rsidP="00EC6CC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22DBB" w14:paraId="3962176F" w14:textId="77777777" w:rsidTr="00A954A3">
        <w:trPr>
          <w:trHeight w:val="377"/>
        </w:trPr>
        <w:tc>
          <w:tcPr>
            <w:tcW w:w="5686" w:type="dxa"/>
            <w:gridSpan w:val="4"/>
            <w:shd w:val="clear" w:color="auto" w:fill="F2F2F2" w:themeFill="background1" w:themeFillShade="F2"/>
            <w:vAlign w:val="center"/>
          </w:tcPr>
          <w:p w14:paraId="178AC32E" w14:textId="77777777" w:rsidR="00A22DBB" w:rsidRPr="00A22DBB" w:rsidRDefault="00A22DBB" w:rsidP="00EC6CC8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There are no additional options for this metric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416E8AB0" w14:textId="77777777" w:rsidR="00A22DBB" w:rsidRPr="004B6E92" w:rsidRDefault="00A22DBB" w:rsidP="00EC6CC8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512" w:type="dxa"/>
            <w:gridSpan w:val="2"/>
            <w:vMerge/>
          </w:tcPr>
          <w:p w14:paraId="48CB46A6" w14:textId="77777777" w:rsidR="00A22DBB" w:rsidRDefault="00A22DBB" w:rsidP="00EC6CC8">
            <w:pPr>
              <w:keepNext/>
              <w:keepLines/>
            </w:pPr>
          </w:p>
        </w:tc>
      </w:tr>
    </w:tbl>
    <w:p w14:paraId="78CE254E" w14:textId="77777777" w:rsidR="00505F41" w:rsidRDefault="00505F41" w:rsidP="00E6322E"/>
    <w:sectPr w:rsidR="00505F41" w:rsidSect="007426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6DBC" w14:textId="77777777" w:rsidR="00A84B1E" w:rsidRDefault="00A84B1E" w:rsidP="00B5746A">
      <w:pPr>
        <w:spacing w:after="0" w:line="240" w:lineRule="auto"/>
      </w:pPr>
      <w:r>
        <w:separator/>
      </w:r>
    </w:p>
  </w:endnote>
  <w:endnote w:type="continuationSeparator" w:id="0">
    <w:p w14:paraId="0CF61EFA" w14:textId="77777777" w:rsidR="00A84B1E" w:rsidRDefault="00A84B1E" w:rsidP="00B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8BDA" w14:textId="77777777" w:rsidR="00A84B1E" w:rsidRDefault="00A84B1E" w:rsidP="00B5746A">
      <w:pPr>
        <w:spacing w:after="0" w:line="240" w:lineRule="auto"/>
      </w:pPr>
      <w:r>
        <w:separator/>
      </w:r>
    </w:p>
  </w:footnote>
  <w:footnote w:type="continuationSeparator" w:id="0">
    <w:p w14:paraId="72E8A40E" w14:textId="77777777" w:rsidR="00A84B1E" w:rsidRDefault="00A84B1E" w:rsidP="00B5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61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7E4D8" w14:textId="4B5A02FF" w:rsidR="006446D0" w:rsidRDefault="0033621A" w:rsidP="00076565">
        <w:pPr>
          <w:jc w:val="right"/>
        </w:pPr>
        <w:r>
          <w:rPr>
            <w:b/>
            <w:noProof/>
            <w:sz w:val="32"/>
          </w:rPr>
          <w:drawing>
            <wp:anchor distT="0" distB="0" distL="114300" distR="114300" simplePos="0" relativeHeight="251658240" behindDoc="1" locked="0" layoutInCell="1" allowOverlap="1" wp14:anchorId="5731D6EA" wp14:editId="2EC8F3C1">
              <wp:simplePos x="0" y="0"/>
              <wp:positionH relativeFrom="margin">
                <wp:align>left</wp:align>
              </wp:positionH>
              <wp:positionV relativeFrom="paragraph">
                <wp:posOffset>-3810</wp:posOffset>
              </wp:positionV>
              <wp:extent cx="748030" cy="269875"/>
              <wp:effectExtent l="0" t="0" r="0" b="0"/>
              <wp:wrapTight wrapText="bothSides">
                <wp:wrapPolygon edited="0">
                  <wp:start x="2750" y="0"/>
                  <wp:lineTo x="0" y="16772"/>
                  <wp:lineTo x="0" y="19821"/>
                  <wp:lineTo x="9902" y="19821"/>
                  <wp:lineTo x="20903" y="16772"/>
                  <wp:lineTo x="20903" y="3049"/>
                  <wp:lineTo x="5501" y="0"/>
                  <wp:lineTo x="2750" y="0"/>
                </wp:wrapPolygon>
              </wp:wrapTight>
              <wp:docPr id="1" name="Picture 1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-SWIS Logo COL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030" cy="269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76565" w:rsidRPr="00680676">
          <w:rPr>
            <w:b/>
            <w:sz w:val="32"/>
          </w:rPr>
          <w:t>I-SWIS Student File Set-Up Checklist</w:t>
        </w:r>
        <w:r w:rsidR="00076565">
          <w:rPr>
            <w:b/>
            <w:sz w:val="32"/>
          </w:rPr>
          <w:tab/>
        </w:r>
        <w:r w:rsidR="00076565">
          <w:rPr>
            <w:b/>
            <w:sz w:val="32"/>
          </w:rPr>
          <w:tab/>
          <w:t xml:space="preserve"> </w:t>
        </w:r>
        <w:r w:rsidR="00076565">
          <w:rPr>
            <w:b/>
            <w:sz w:val="32"/>
          </w:rPr>
          <w:tab/>
        </w:r>
        <w:r w:rsidR="00076565">
          <w:rPr>
            <w:b/>
            <w:sz w:val="32"/>
          </w:rPr>
          <w:tab/>
        </w:r>
        <w:r w:rsidR="006446D0">
          <w:fldChar w:fldCharType="begin"/>
        </w:r>
        <w:r w:rsidR="006446D0">
          <w:instrText xml:space="preserve"> PAGE   \* MERGEFORMAT </w:instrText>
        </w:r>
        <w:r w:rsidR="006446D0">
          <w:fldChar w:fldCharType="separate"/>
        </w:r>
        <w:r w:rsidR="00F16370">
          <w:rPr>
            <w:noProof/>
          </w:rPr>
          <w:t>6</w:t>
        </w:r>
        <w:r w:rsidR="006446D0">
          <w:rPr>
            <w:noProof/>
          </w:rPr>
          <w:fldChar w:fldCharType="end"/>
        </w:r>
      </w:p>
    </w:sdtContent>
  </w:sdt>
  <w:p w14:paraId="3F02F827" w14:textId="77777777" w:rsidR="006446D0" w:rsidRDefault="0064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4E6"/>
    <w:multiLevelType w:val="hybridMultilevel"/>
    <w:tmpl w:val="0D6E787A"/>
    <w:lvl w:ilvl="0" w:tplc="3B847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16CE"/>
    <w:multiLevelType w:val="hybridMultilevel"/>
    <w:tmpl w:val="5F6A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26F"/>
    <w:multiLevelType w:val="hybridMultilevel"/>
    <w:tmpl w:val="3736A48C"/>
    <w:lvl w:ilvl="0" w:tplc="20281FCC">
      <w:start w:val="5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D1769"/>
    <w:multiLevelType w:val="hybridMultilevel"/>
    <w:tmpl w:val="40B827C2"/>
    <w:lvl w:ilvl="0" w:tplc="92266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10F"/>
    <w:multiLevelType w:val="hybridMultilevel"/>
    <w:tmpl w:val="9E8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1F3B"/>
    <w:multiLevelType w:val="hybridMultilevel"/>
    <w:tmpl w:val="2D6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6F48"/>
    <w:multiLevelType w:val="hybridMultilevel"/>
    <w:tmpl w:val="A38E0CF4"/>
    <w:lvl w:ilvl="0" w:tplc="44F014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F9"/>
    <w:rsid w:val="0000360B"/>
    <w:rsid w:val="000147FE"/>
    <w:rsid w:val="000225B3"/>
    <w:rsid w:val="00023CE0"/>
    <w:rsid w:val="000326EE"/>
    <w:rsid w:val="000334BE"/>
    <w:rsid w:val="0003628E"/>
    <w:rsid w:val="0004138E"/>
    <w:rsid w:val="00047CC2"/>
    <w:rsid w:val="0005141A"/>
    <w:rsid w:val="00054B6A"/>
    <w:rsid w:val="000656E0"/>
    <w:rsid w:val="00071F39"/>
    <w:rsid w:val="00073722"/>
    <w:rsid w:val="00073BCE"/>
    <w:rsid w:val="00074C59"/>
    <w:rsid w:val="00076565"/>
    <w:rsid w:val="0008193D"/>
    <w:rsid w:val="00083A47"/>
    <w:rsid w:val="00084791"/>
    <w:rsid w:val="000A4FAC"/>
    <w:rsid w:val="000A603F"/>
    <w:rsid w:val="000A72C4"/>
    <w:rsid w:val="000B0FFB"/>
    <w:rsid w:val="000B3B33"/>
    <w:rsid w:val="000B7D9F"/>
    <w:rsid w:val="000C7A86"/>
    <w:rsid w:val="000D06D2"/>
    <w:rsid w:val="000D38E5"/>
    <w:rsid w:val="000E10EF"/>
    <w:rsid w:val="000E7582"/>
    <w:rsid w:val="000E766A"/>
    <w:rsid w:val="000F6B4F"/>
    <w:rsid w:val="000F6B65"/>
    <w:rsid w:val="00103CD5"/>
    <w:rsid w:val="00103F71"/>
    <w:rsid w:val="001055CE"/>
    <w:rsid w:val="00107683"/>
    <w:rsid w:val="00120F31"/>
    <w:rsid w:val="0012158B"/>
    <w:rsid w:val="0012397E"/>
    <w:rsid w:val="001324B6"/>
    <w:rsid w:val="001332B2"/>
    <w:rsid w:val="00135659"/>
    <w:rsid w:val="001415E4"/>
    <w:rsid w:val="0014301A"/>
    <w:rsid w:val="00144510"/>
    <w:rsid w:val="00156A35"/>
    <w:rsid w:val="0016340B"/>
    <w:rsid w:val="00167438"/>
    <w:rsid w:val="00172229"/>
    <w:rsid w:val="00174D5F"/>
    <w:rsid w:val="001B4B73"/>
    <w:rsid w:val="001B60F5"/>
    <w:rsid w:val="001B6607"/>
    <w:rsid w:val="001C396B"/>
    <w:rsid w:val="001D5568"/>
    <w:rsid w:val="001D7D95"/>
    <w:rsid w:val="001E6AD7"/>
    <w:rsid w:val="001F49FC"/>
    <w:rsid w:val="002030D4"/>
    <w:rsid w:val="00205B82"/>
    <w:rsid w:val="0020632F"/>
    <w:rsid w:val="00216C88"/>
    <w:rsid w:val="00222693"/>
    <w:rsid w:val="0022662E"/>
    <w:rsid w:val="002335CF"/>
    <w:rsid w:val="002373E5"/>
    <w:rsid w:val="0024353C"/>
    <w:rsid w:val="0024428C"/>
    <w:rsid w:val="002453FB"/>
    <w:rsid w:val="002469F2"/>
    <w:rsid w:val="00264262"/>
    <w:rsid w:val="00267822"/>
    <w:rsid w:val="002726E9"/>
    <w:rsid w:val="002749E0"/>
    <w:rsid w:val="00280516"/>
    <w:rsid w:val="00283087"/>
    <w:rsid w:val="002903C8"/>
    <w:rsid w:val="002922D9"/>
    <w:rsid w:val="002A4962"/>
    <w:rsid w:val="002A61A9"/>
    <w:rsid w:val="002A6293"/>
    <w:rsid w:val="002B7A65"/>
    <w:rsid w:val="002C170F"/>
    <w:rsid w:val="002C7755"/>
    <w:rsid w:val="002D22D1"/>
    <w:rsid w:val="002D4126"/>
    <w:rsid w:val="002D5391"/>
    <w:rsid w:val="002D71DE"/>
    <w:rsid w:val="002E13DF"/>
    <w:rsid w:val="002E2A24"/>
    <w:rsid w:val="002E3407"/>
    <w:rsid w:val="002F414D"/>
    <w:rsid w:val="002F4CD7"/>
    <w:rsid w:val="00300628"/>
    <w:rsid w:val="00301F32"/>
    <w:rsid w:val="00315A1F"/>
    <w:rsid w:val="003165E2"/>
    <w:rsid w:val="00321BF5"/>
    <w:rsid w:val="00322950"/>
    <w:rsid w:val="003236AA"/>
    <w:rsid w:val="00323E2F"/>
    <w:rsid w:val="00324B02"/>
    <w:rsid w:val="0032609B"/>
    <w:rsid w:val="003276FF"/>
    <w:rsid w:val="0033621A"/>
    <w:rsid w:val="00343E07"/>
    <w:rsid w:val="00345B18"/>
    <w:rsid w:val="00346476"/>
    <w:rsid w:val="00351040"/>
    <w:rsid w:val="00367CD8"/>
    <w:rsid w:val="00374952"/>
    <w:rsid w:val="00377D89"/>
    <w:rsid w:val="00381311"/>
    <w:rsid w:val="003866DC"/>
    <w:rsid w:val="003904E1"/>
    <w:rsid w:val="00393998"/>
    <w:rsid w:val="0039578B"/>
    <w:rsid w:val="003A2169"/>
    <w:rsid w:val="003A2206"/>
    <w:rsid w:val="003A3140"/>
    <w:rsid w:val="003A3975"/>
    <w:rsid w:val="003A635C"/>
    <w:rsid w:val="003B0276"/>
    <w:rsid w:val="003B1842"/>
    <w:rsid w:val="003B4E4F"/>
    <w:rsid w:val="003C5735"/>
    <w:rsid w:val="003D5D4F"/>
    <w:rsid w:val="003D63BA"/>
    <w:rsid w:val="003F6CB7"/>
    <w:rsid w:val="0040025D"/>
    <w:rsid w:val="00406473"/>
    <w:rsid w:val="00415ABC"/>
    <w:rsid w:val="00421232"/>
    <w:rsid w:val="00442F26"/>
    <w:rsid w:val="004447F1"/>
    <w:rsid w:val="0044498F"/>
    <w:rsid w:val="00444B73"/>
    <w:rsid w:val="004508F1"/>
    <w:rsid w:val="00450C0C"/>
    <w:rsid w:val="00454F03"/>
    <w:rsid w:val="00473F07"/>
    <w:rsid w:val="00474C0C"/>
    <w:rsid w:val="004763E3"/>
    <w:rsid w:val="004772BF"/>
    <w:rsid w:val="00477E3A"/>
    <w:rsid w:val="00480AD1"/>
    <w:rsid w:val="00480E9E"/>
    <w:rsid w:val="00481289"/>
    <w:rsid w:val="00491CD8"/>
    <w:rsid w:val="00493388"/>
    <w:rsid w:val="004A1107"/>
    <w:rsid w:val="004A2CB3"/>
    <w:rsid w:val="004A746B"/>
    <w:rsid w:val="004A787E"/>
    <w:rsid w:val="004A7B29"/>
    <w:rsid w:val="004B6E92"/>
    <w:rsid w:val="004C25BB"/>
    <w:rsid w:val="004D091A"/>
    <w:rsid w:val="004E0491"/>
    <w:rsid w:val="004E79C9"/>
    <w:rsid w:val="005046B0"/>
    <w:rsid w:val="00505F41"/>
    <w:rsid w:val="005114ED"/>
    <w:rsid w:val="00521422"/>
    <w:rsid w:val="00527270"/>
    <w:rsid w:val="00531827"/>
    <w:rsid w:val="00541761"/>
    <w:rsid w:val="00541A78"/>
    <w:rsid w:val="0054517B"/>
    <w:rsid w:val="00546B96"/>
    <w:rsid w:val="00550F19"/>
    <w:rsid w:val="0055259D"/>
    <w:rsid w:val="0055611E"/>
    <w:rsid w:val="0056628C"/>
    <w:rsid w:val="0057130C"/>
    <w:rsid w:val="00573DA8"/>
    <w:rsid w:val="005742E7"/>
    <w:rsid w:val="00575B74"/>
    <w:rsid w:val="0057760E"/>
    <w:rsid w:val="00580371"/>
    <w:rsid w:val="00580CA2"/>
    <w:rsid w:val="0058524F"/>
    <w:rsid w:val="00586923"/>
    <w:rsid w:val="005905E3"/>
    <w:rsid w:val="00595295"/>
    <w:rsid w:val="005956AD"/>
    <w:rsid w:val="00596105"/>
    <w:rsid w:val="005A005C"/>
    <w:rsid w:val="005A411B"/>
    <w:rsid w:val="005B47C6"/>
    <w:rsid w:val="005B7006"/>
    <w:rsid w:val="005D0197"/>
    <w:rsid w:val="005D0A69"/>
    <w:rsid w:val="005D3620"/>
    <w:rsid w:val="005E0FC7"/>
    <w:rsid w:val="005F5E08"/>
    <w:rsid w:val="00603F7A"/>
    <w:rsid w:val="00604035"/>
    <w:rsid w:val="00626DF0"/>
    <w:rsid w:val="00631939"/>
    <w:rsid w:val="00634E29"/>
    <w:rsid w:val="00635907"/>
    <w:rsid w:val="0064025E"/>
    <w:rsid w:val="006446D0"/>
    <w:rsid w:val="00663BF5"/>
    <w:rsid w:val="00665CE3"/>
    <w:rsid w:val="00676A72"/>
    <w:rsid w:val="00680676"/>
    <w:rsid w:val="006A42DA"/>
    <w:rsid w:val="006A7CF9"/>
    <w:rsid w:val="006B002A"/>
    <w:rsid w:val="006B551E"/>
    <w:rsid w:val="006B7770"/>
    <w:rsid w:val="006B7780"/>
    <w:rsid w:val="006C4AB3"/>
    <w:rsid w:val="006D5C8B"/>
    <w:rsid w:val="006D5C96"/>
    <w:rsid w:val="006E170D"/>
    <w:rsid w:val="006F06E2"/>
    <w:rsid w:val="006F11A0"/>
    <w:rsid w:val="006F2D74"/>
    <w:rsid w:val="00705887"/>
    <w:rsid w:val="007155DF"/>
    <w:rsid w:val="007164A9"/>
    <w:rsid w:val="00721ED5"/>
    <w:rsid w:val="00727760"/>
    <w:rsid w:val="007318B8"/>
    <w:rsid w:val="00732F05"/>
    <w:rsid w:val="007352EC"/>
    <w:rsid w:val="007426A1"/>
    <w:rsid w:val="00750A52"/>
    <w:rsid w:val="007534E0"/>
    <w:rsid w:val="0075461E"/>
    <w:rsid w:val="007600B6"/>
    <w:rsid w:val="007631D5"/>
    <w:rsid w:val="00764E5D"/>
    <w:rsid w:val="0076619D"/>
    <w:rsid w:val="00776FB2"/>
    <w:rsid w:val="0078069B"/>
    <w:rsid w:val="00782261"/>
    <w:rsid w:val="00783705"/>
    <w:rsid w:val="00784BC2"/>
    <w:rsid w:val="00787FFD"/>
    <w:rsid w:val="00791089"/>
    <w:rsid w:val="0079231C"/>
    <w:rsid w:val="0079467A"/>
    <w:rsid w:val="007A5F74"/>
    <w:rsid w:val="007B021D"/>
    <w:rsid w:val="007B34EF"/>
    <w:rsid w:val="007B5AB9"/>
    <w:rsid w:val="007C7D18"/>
    <w:rsid w:val="007D28FA"/>
    <w:rsid w:val="007D4365"/>
    <w:rsid w:val="007E11A3"/>
    <w:rsid w:val="007E15AE"/>
    <w:rsid w:val="007E36CE"/>
    <w:rsid w:val="008118A6"/>
    <w:rsid w:val="00812EF2"/>
    <w:rsid w:val="00817D2E"/>
    <w:rsid w:val="008215A6"/>
    <w:rsid w:val="00822398"/>
    <w:rsid w:val="00826887"/>
    <w:rsid w:val="0082709E"/>
    <w:rsid w:val="008325B8"/>
    <w:rsid w:val="00842C5D"/>
    <w:rsid w:val="008456FF"/>
    <w:rsid w:val="00850362"/>
    <w:rsid w:val="008503C8"/>
    <w:rsid w:val="008564AA"/>
    <w:rsid w:val="00863293"/>
    <w:rsid w:val="008701E7"/>
    <w:rsid w:val="00876DF8"/>
    <w:rsid w:val="008871A5"/>
    <w:rsid w:val="00887C99"/>
    <w:rsid w:val="00890382"/>
    <w:rsid w:val="00892852"/>
    <w:rsid w:val="008A0EFA"/>
    <w:rsid w:val="008A5CF5"/>
    <w:rsid w:val="008A7820"/>
    <w:rsid w:val="008C2A49"/>
    <w:rsid w:val="008E5EB1"/>
    <w:rsid w:val="008E70B9"/>
    <w:rsid w:val="008F226B"/>
    <w:rsid w:val="008F69E2"/>
    <w:rsid w:val="008F7E8D"/>
    <w:rsid w:val="00904531"/>
    <w:rsid w:val="00905EFD"/>
    <w:rsid w:val="00913F9F"/>
    <w:rsid w:val="00917EB4"/>
    <w:rsid w:val="009240FD"/>
    <w:rsid w:val="00925CC7"/>
    <w:rsid w:val="00926DF0"/>
    <w:rsid w:val="00941494"/>
    <w:rsid w:val="00942480"/>
    <w:rsid w:val="009443F9"/>
    <w:rsid w:val="00944A6A"/>
    <w:rsid w:val="009465A3"/>
    <w:rsid w:val="00953928"/>
    <w:rsid w:val="009645F3"/>
    <w:rsid w:val="00973274"/>
    <w:rsid w:val="00983AA5"/>
    <w:rsid w:val="0099001E"/>
    <w:rsid w:val="00991B96"/>
    <w:rsid w:val="009A4249"/>
    <w:rsid w:val="009A50E6"/>
    <w:rsid w:val="009B31CE"/>
    <w:rsid w:val="009B32E5"/>
    <w:rsid w:val="009B3F22"/>
    <w:rsid w:val="009B5331"/>
    <w:rsid w:val="009B59C2"/>
    <w:rsid w:val="009C35D6"/>
    <w:rsid w:val="009D1DDC"/>
    <w:rsid w:val="009E1E04"/>
    <w:rsid w:val="009E2E4D"/>
    <w:rsid w:val="00A00490"/>
    <w:rsid w:val="00A00927"/>
    <w:rsid w:val="00A01F15"/>
    <w:rsid w:val="00A04785"/>
    <w:rsid w:val="00A11071"/>
    <w:rsid w:val="00A111AC"/>
    <w:rsid w:val="00A22DBB"/>
    <w:rsid w:val="00A263A9"/>
    <w:rsid w:val="00A2719F"/>
    <w:rsid w:val="00A300FE"/>
    <w:rsid w:val="00A359C4"/>
    <w:rsid w:val="00A37FBF"/>
    <w:rsid w:val="00A40592"/>
    <w:rsid w:val="00A45B39"/>
    <w:rsid w:val="00A56032"/>
    <w:rsid w:val="00A56E93"/>
    <w:rsid w:val="00A57788"/>
    <w:rsid w:val="00A71B09"/>
    <w:rsid w:val="00A756EC"/>
    <w:rsid w:val="00A82DE1"/>
    <w:rsid w:val="00A83F5F"/>
    <w:rsid w:val="00A84B1E"/>
    <w:rsid w:val="00A864F3"/>
    <w:rsid w:val="00A92935"/>
    <w:rsid w:val="00A954A3"/>
    <w:rsid w:val="00A9784B"/>
    <w:rsid w:val="00AA65D4"/>
    <w:rsid w:val="00AB20FC"/>
    <w:rsid w:val="00AB2D40"/>
    <w:rsid w:val="00AB4B56"/>
    <w:rsid w:val="00AB75EB"/>
    <w:rsid w:val="00AC1330"/>
    <w:rsid w:val="00AC59F6"/>
    <w:rsid w:val="00AD2866"/>
    <w:rsid w:val="00AD43F1"/>
    <w:rsid w:val="00AD74FB"/>
    <w:rsid w:val="00AE1A1A"/>
    <w:rsid w:val="00AF06D7"/>
    <w:rsid w:val="00AF084D"/>
    <w:rsid w:val="00AF42BA"/>
    <w:rsid w:val="00B03F07"/>
    <w:rsid w:val="00B05C78"/>
    <w:rsid w:val="00B0643F"/>
    <w:rsid w:val="00B12C48"/>
    <w:rsid w:val="00B252B9"/>
    <w:rsid w:val="00B25640"/>
    <w:rsid w:val="00B27EA5"/>
    <w:rsid w:val="00B31367"/>
    <w:rsid w:val="00B32931"/>
    <w:rsid w:val="00B36552"/>
    <w:rsid w:val="00B43E64"/>
    <w:rsid w:val="00B52EC8"/>
    <w:rsid w:val="00B5467A"/>
    <w:rsid w:val="00B5746A"/>
    <w:rsid w:val="00B6043E"/>
    <w:rsid w:val="00B63E55"/>
    <w:rsid w:val="00B65472"/>
    <w:rsid w:val="00B65DD3"/>
    <w:rsid w:val="00B7511A"/>
    <w:rsid w:val="00B86E29"/>
    <w:rsid w:val="00B91951"/>
    <w:rsid w:val="00B926AE"/>
    <w:rsid w:val="00B931A3"/>
    <w:rsid w:val="00B972C2"/>
    <w:rsid w:val="00BA13F7"/>
    <w:rsid w:val="00BA5509"/>
    <w:rsid w:val="00BB51C6"/>
    <w:rsid w:val="00BB6415"/>
    <w:rsid w:val="00BB6EFF"/>
    <w:rsid w:val="00BD5FD1"/>
    <w:rsid w:val="00BE5C0F"/>
    <w:rsid w:val="00BE6763"/>
    <w:rsid w:val="00BF3531"/>
    <w:rsid w:val="00BF3A68"/>
    <w:rsid w:val="00BF51D9"/>
    <w:rsid w:val="00BF7C06"/>
    <w:rsid w:val="00C02CDC"/>
    <w:rsid w:val="00C03920"/>
    <w:rsid w:val="00C06B78"/>
    <w:rsid w:val="00C13078"/>
    <w:rsid w:val="00C16FB5"/>
    <w:rsid w:val="00C22803"/>
    <w:rsid w:val="00C34D60"/>
    <w:rsid w:val="00C45B87"/>
    <w:rsid w:val="00C50D45"/>
    <w:rsid w:val="00C525A0"/>
    <w:rsid w:val="00C630B9"/>
    <w:rsid w:val="00C75208"/>
    <w:rsid w:val="00C77049"/>
    <w:rsid w:val="00C803E6"/>
    <w:rsid w:val="00C8484C"/>
    <w:rsid w:val="00C85420"/>
    <w:rsid w:val="00C87712"/>
    <w:rsid w:val="00C95E28"/>
    <w:rsid w:val="00CA1153"/>
    <w:rsid w:val="00CA379C"/>
    <w:rsid w:val="00CC1AB9"/>
    <w:rsid w:val="00CC2DEF"/>
    <w:rsid w:val="00CD1319"/>
    <w:rsid w:val="00CE4EF7"/>
    <w:rsid w:val="00CF36D8"/>
    <w:rsid w:val="00CF7086"/>
    <w:rsid w:val="00D02330"/>
    <w:rsid w:val="00D03BF5"/>
    <w:rsid w:val="00D04AC8"/>
    <w:rsid w:val="00D10D21"/>
    <w:rsid w:val="00D13506"/>
    <w:rsid w:val="00D17A86"/>
    <w:rsid w:val="00D21B84"/>
    <w:rsid w:val="00D24936"/>
    <w:rsid w:val="00D31DF7"/>
    <w:rsid w:val="00D32A52"/>
    <w:rsid w:val="00D34EBF"/>
    <w:rsid w:val="00D57C46"/>
    <w:rsid w:val="00D75667"/>
    <w:rsid w:val="00D86FD9"/>
    <w:rsid w:val="00D93D8D"/>
    <w:rsid w:val="00D94E05"/>
    <w:rsid w:val="00D9589D"/>
    <w:rsid w:val="00DA23BC"/>
    <w:rsid w:val="00DB4853"/>
    <w:rsid w:val="00DB6C76"/>
    <w:rsid w:val="00DB7C60"/>
    <w:rsid w:val="00DC431E"/>
    <w:rsid w:val="00DD5D39"/>
    <w:rsid w:val="00DE2A20"/>
    <w:rsid w:val="00DE6D09"/>
    <w:rsid w:val="00DE75C9"/>
    <w:rsid w:val="00DF2A99"/>
    <w:rsid w:val="00DF39A3"/>
    <w:rsid w:val="00E011DA"/>
    <w:rsid w:val="00E02AB3"/>
    <w:rsid w:val="00E25769"/>
    <w:rsid w:val="00E413FE"/>
    <w:rsid w:val="00E4614D"/>
    <w:rsid w:val="00E57C14"/>
    <w:rsid w:val="00E6322E"/>
    <w:rsid w:val="00EA2923"/>
    <w:rsid w:val="00EA314C"/>
    <w:rsid w:val="00EB54B1"/>
    <w:rsid w:val="00EC5C47"/>
    <w:rsid w:val="00EC6344"/>
    <w:rsid w:val="00EC6CC8"/>
    <w:rsid w:val="00EE1F67"/>
    <w:rsid w:val="00EE24F3"/>
    <w:rsid w:val="00EE59F7"/>
    <w:rsid w:val="00EF05B4"/>
    <w:rsid w:val="00EF6EDC"/>
    <w:rsid w:val="00EF7DFB"/>
    <w:rsid w:val="00F01A41"/>
    <w:rsid w:val="00F03EFB"/>
    <w:rsid w:val="00F13F14"/>
    <w:rsid w:val="00F16370"/>
    <w:rsid w:val="00F1703F"/>
    <w:rsid w:val="00F24041"/>
    <w:rsid w:val="00F31430"/>
    <w:rsid w:val="00F33BA0"/>
    <w:rsid w:val="00F33CC6"/>
    <w:rsid w:val="00F37F5B"/>
    <w:rsid w:val="00F41849"/>
    <w:rsid w:val="00F432BB"/>
    <w:rsid w:val="00F45004"/>
    <w:rsid w:val="00F52E21"/>
    <w:rsid w:val="00F54308"/>
    <w:rsid w:val="00F55922"/>
    <w:rsid w:val="00F56A03"/>
    <w:rsid w:val="00F56CA2"/>
    <w:rsid w:val="00F57521"/>
    <w:rsid w:val="00F832AA"/>
    <w:rsid w:val="00FA4316"/>
    <w:rsid w:val="00FA4362"/>
    <w:rsid w:val="00FB364D"/>
    <w:rsid w:val="00FB3D3F"/>
    <w:rsid w:val="00FB72A0"/>
    <w:rsid w:val="00FC22E3"/>
    <w:rsid w:val="00FC44E6"/>
    <w:rsid w:val="00FC63AC"/>
    <w:rsid w:val="00FD267E"/>
    <w:rsid w:val="00FD28DE"/>
    <w:rsid w:val="00FE0040"/>
    <w:rsid w:val="00FE650B"/>
    <w:rsid w:val="00FF16CD"/>
    <w:rsid w:val="00FF189D"/>
    <w:rsid w:val="00FF34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D5EE"/>
  <w15:chartTrackingRefBased/>
  <w15:docId w15:val="{B3D26D66-6097-455A-914B-BC39A07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39"/>
    <w:pPr>
      <w:ind w:left="720"/>
      <w:contextualSpacing/>
    </w:pPr>
  </w:style>
  <w:style w:type="table" w:styleId="TableGrid">
    <w:name w:val="Table Grid"/>
    <w:basedOn w:val="TableNormal"/>
    <w:uiPriority w:val="39"/>
    <w:rsid w:val="00E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6A"/>
  </w:style>
  <w:style w:type="paragraph" w:styleId="Footer">
    <w:name w:val="footer"/>
    <w:basedOn w:val="Normal"/>
    <w:link w:val="FooterChar"/>
    <w:uiPriority w:val="99"/>
    <w:unhideWhenUsed/>
    <w:rsid w:val="00B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6809-B4DB-4067-B058-C855D597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1046</Words>
  <Characters>7459</Characters>
  <Application>Microsoft Office Word</Application>
  <DocSecurity>0</DocSecurity>
  <Lines>372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Katie Conley</cp:lastModifiedBy>
  <cp:revision>20</cp:revision>
  <dcterms:created xsi:type="dcterms:W3CDTF">2021-12-07T23:10:00Z</dcterms:created>
  <dcterms:modified xsi:type="dcterms:W3CDTF">2022-01-10T22:30:00Z</dcterms:modified>
</cp:coreProperties>
</file>